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34DE" w14:textId="77777777" w:rsidR="00CA79CE" w:rsidRPr="00CA79CE" w:rsidRDefault="00CA79CE" w:rsidP="00CA79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en-GB"/>
        </w:rPr>
        <w:t>BTKM304BA Kortárs médiaipar</w:t>
      </w:r>
    </w:p>
    <w:p w14:paraId="65D7D527" w14:textId="77777777" w:rsidR="00CA79CE" w:rsidRPr="00CA79CE" w:rsidRDefault="00CA79CE" w:rsidP="00CA79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Krek Norbert, Nagy Orsolya</w:t>
      </w:r>
    </w:p>
    <w:p w14:paraId="24193554" w14:textId="77777777" w:rsidR="00CA79CE" w:rsidRPr="00CA79CE" w:rsidRDefault="00CA79CE" w:rsidP="00CA79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Szerda, 16:00-18:00, XI-es terem</w:t>
      </w:r>
    </w:p>
    <w:p w14:paraId="761FA12B" w14:textId="77777777" w:rsidR="00CA79CE" w:rsidRPr="00CA79CE" w:rsidRDefault="00CA79CE" w:rsidP="00CA79C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 </w:t>
      </w:r>
    </w:p>
    <w:p w14:paraId="3676DDAA" w14:textId="77777777" w:rsidR="00CA79CE" w:rsidRPr="00CA79CE" w:rsidRDefault="00CA79CE" w:rsidP="00CA79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en-GB"/>
        </w:rPr>
        <w:t>A kurzus leírása</w:t>
      </w:r>
    </w:p>
    <w:p w14:paraId="0922A418" w14:textId="12D1E155" w:rsidR="00CA79CE" w:rsidRPr="00CA79CE" w:rsidRDefault="00CA79CE" w:rsidP="00CA79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A tárgy a kult</w:t>
      </w:r>
      <w:r w:rsidR="00E14E50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ú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ra- és médiaipar bizonyos szegmenseinek egy szinkrón metszetét igyekszik nyújtani. Az elemzett esettanulmányok az adott év/félév aktualitásaihoz illeszkednek. Minden bemutatott kulturális/mediális területhez szakirodalom tartozik, mely megkönnyíti az adott esetelemzés követését.</w:t>
      </w:r>
    </w:p>
    <w:p w14:paraId="10FDDE53" w14:textId="77777777" w:rsidR="00CA79CE" w:rsidRPr="00CA79CE" w:rsidRDefault="00CA79CE" w:rsidP="00CA79C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 </w:t>
      </w:r>
    </w:p>
    <w:p w14:paraId="7646D311" w14:textId="77777777" w:rsidR="00CA79CE" w:rsidRPr="00CA79CE" w:rsidRDefault="00CA79CE" w:rsidP="00CA79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en-GB"/>
        </w:rPr>
        <w:t>Követelmények, feladatok</w:t>
      </w:r>
    </w:p>
    <w:p w14:paraId="161C26DE" w14:textId="77777777" w:rsidR="00CA79CE" w:rsidRPr="00CA79CE" w:rsidRDefault="00CA79CE" w:rsidP="00CA79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Az értékelés módja</w:t>
      </w:r>
      <w:r w:rsidRPr="00CA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en-GB"/>
        </w:rPr>
        <w:t xml:space="preserve">: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a tárgy 10. 000 – 15. 000 karakter terjedelmű (12-es betű, másfeles sorköz), tudományos és kritikai jellegű szemináriumi dolgozattal zárható le. A dolgozat tárgya az órákon bemutatott esettanulmányokhoz hasonló esetfeldolgozás, melynek témáját a hallgató választja ki.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br/>
        <w:t>A dolgozat tartalma: a témaválasztás rövid indoklása; a kutatói kérdés megfogalmazása; az elemzési szempontok kijelölése; az elemzés és/vagy az elemzés eredményeinek, tapasztalatainak összefoglalása esszé vagy tanulmány formában; valamint a dolgozatban hivatkozott szakirodalom (minimum három tétel) feltüntetése pontos bibliográfiai adatokkal.</w:t>
      </w:r>
    </w:p>
    <w:p w14:paraId="510BD782" w14:textId="4E0C8B59" w:rsidR="00CA79CE" w:rsidRPr="00CA79CE" w:rsidRDefault="00CA79CE" w:rsidP="00CA79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Az órarendben a félév során két konzultációs alkalom szerepel. Ezeken az órákon a hallgatóknak lehetőségük van a választott témájukat az oktatóval egyeztetni, a feldolgozás módját, irányvonalait megbeszélni. További megbeszélésre e-mailben előre egyeztetett</w:t>
      </w:r>
      <w:r w:rsidR="003757F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személyes vagy online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fogadóórákon, illetve e-mailben van lehetőség.</w:t>
      </w:r>
    </w:p>
    <w:p w14:paraId="4E576D4B" w14:textId="77777777" w:rsidR="00CA79CE" w:rsidRPr="00CA79CE" w:rsidRDefault="00CA79CE" w:rsidP="00CA79C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A dolgozatok benyújtása e-mailben történik a választott témához kötődő oktatóhoz címezve: (</w:t>
      </w:r>
      <w:hyperlink r:id="rId4" w:history="1">
        <w:r w:rsidRPr="00CA79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hu-HU" w:eastAsia="en-GB"/>
          </w:rPr>
          <w:t>norbert.krek@gmail.com</w:t>
        </w:r>
      </w:hyperlink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; </w:t>
      </w:r>
      <w:hyperlink r:id="rId5" w:history="1">
        <w:r w:rsidRPr="00CA79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hu-HU" w:eastAsia="en-GB"/>
          </w:rPr>
          <w:t>orsolya.nagy47@gmail.com</w:t>
        </w:r>
      </w:hyperlink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).</w:t>
      </w:r>
    </w:p>
    <w:p w14:paraId="0B08B2A3" w14:textId="77777777" w:rsidR="00CA79CE" w:rsidRPr="00CA79CE" w:rsidRDefault="00CA79CE" w:rsidP="00CA79C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Leadási határidő: 2021. 12. 19.</w:t>
      </w:r>
    </w:p>
    <w:p w14:paraId="67B9C944" w14:textId="77777777" w:rsidR="00CA79CE" w:rsidRPr="00CA79CE" w:rsidRDefault="00CA79CE" w:rsidP="00C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Formázási és jegyzetelési szabályokhoz ajánljuk a tanszéki honlapon elérhető záródolgozati tájékoztatót:  </w:t>
      </w:r>
      <w:hyperlink r:id="rId6" w:history="1">
        <w:r w:rsidRPr="00CA79CE">
          <w:rPr>
            <w:rFonts w:ascii="Times New Roman" w:eastAsia="Times New Roman" w:hAnsi="Times New Roman" w:cs="Times New Roman"/>
            <w:color w:val="1155CC"/>
            <w:u w:val="single"/>
            <w:lang w:val="hu-HU" w:eastAsia="en-GB"/>
          </w:rPr>
          <w:t>https://kommunikacio.unideb.hu/sites/default/files/upload_documents/ba-zarodolgozat-formatum-2016.pdf</w:t>
        </w:r>
      </w:hyperlink>
    </w:p>
    <w:p w14:paraId="5D6B1C6E" w14:textId="77777777" w:rsidR="00CA79CE" w:rsidRPr="00CA79CE" w:rsidRDefault="00CA79CE" w:rsidP="00C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712E82EC" w14:textId="77777777" w:rsidR="00CA79CE" w:rsidRPr="00CA79CE" w:rsidRDefault="00CA79CE" w:rsidP="00CA79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en-GB"/>
        </w:rPr>
        <w:t>Témakörök</w:t>
      </w:r>
    </w:p>
    <w:p w14:paraId="20618535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1.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  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Szeptember 8.  16:00-18:00 – Nagy Orsolya, Krek Norbert: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Orientációs óra.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A mediális kultúratudomány tradíciói és alapfogalmai</w:t>
      </w:r>
    </w:p>
    <w:p w14:paraId="58400444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2.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  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Szeptember 15. 16:00-18:00 – </w:t>
      </w: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Krek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Norbert: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A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hiperrealizmus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 esztétikája a videojáték-iparban: a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cinematizáció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 paradigmája</w:t>
      </w:r>
    </w:p>
    <w:p w14:paraId="2AF07F85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3.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  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Szeptember 22. 16:00-18:00 – Nagy Orsolya: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Megváltani a világot a fotelból, avagy társadalmi szerepvállalás és aktivizmus a közösségi médiában</w:t>
      </w:r>
    </w:p>
    <w:p w14:paraId="6758CA7C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lastRenderedPageBreak/>
        <w:t>4.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  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Szeptember 29. 16:00-18:00 – Krek Norbert: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Nosztalgia a magyar zeneiparban</w:t>
      </w:r>
    </w:p>
    <w:p w14:paraId="545CE797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5.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  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Október 6. 16:00-18:00 – Nagy Orsolya: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Tartalomelőállítók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 az új médiában: részvétel és kollaboráció</w:t>
      </w:r>
    </w:p>
    <w:p w14:paraId="0B2D5EF4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6.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  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Október 13. 16:00-18:00 – Krek Norbert: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Közösségi finanszírozás és a társasjáték-kultúra</w:t>
      </w:r>
    </w:p>
    <w:p w14:paraId="66A07AF9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7.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  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Október 20.  16:00-18:00 – Nagy Orsolya: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A médiaipar és a részvételi kultúra hibrid együttműködése A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Resident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Evil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: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Village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 promóciójában</w:t>
      </w:r>
    </w:p>
    <w:p w14:paraId="359A9579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8.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  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Október 27. 16:00-18:00 – Krek Norbert: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Hollywood válságban? A kelet-ázsiai film globalizálódása</w:t>
      </w:r>
    </w:p>
    <w:p w14:paraId="066515D5" w14:textId="0D233E44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9.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    </w:t>
      </w:r>
      <w:r w:rsidR="006F756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November 10</w:t>
      </w:r>
      <w:bookmarkStart w:id="0" w:name="_GoBack"/>
      <w:bookmarkEnd w:id="0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. 16:00-18:00 – Nagy Orsolya: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A streaming-szolgáltatás és a tradicionális mozi konfliktusa </w:t>
      </w:r>
    </w:p>
    <w:p w14:paraId="6F033BCE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10.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November 17. 16:00-18:00 – Krek Norbert: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A gasztronómia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medialitása</w:t>
      </w:r>
      <w:proofErr w:type="spellEnd"/>
    </w:p>
    <w:p w14:paraId="6A1A4D36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11.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November 24. 16:00-18:00 – Nagy Orsolya: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Politika és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kultúripar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: A „pedofil/LMBTQ-törvény”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kultúripari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 hatásairól</w:t>
      </w:r>
    </w:p>
    <w:p w14:paraId="0E1108BB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12.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December 1. 16:00-18:00 – Krek Norbert: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Az anime mint a mainstream populáris kultúra része</w:t>
      </w:r>
    </w:p>
    <w:p w14:paraId="3E88A7EE" w14:textId="77777777" w:rsidR="00CA79CE" w:rsidRPr="00CA79CE" w:rsidRDefault="00CA79CE" w:rsidP="00CA79CE">
      <w:pPr>
        <w:spacing w:before="240" w:after="24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13.</w:t>
      </w:r>
      <w:r w:rsidRPr="00CA79CE">
        <w:rPr>
          <w:rFonts w:ascii="Times New Roman" w:eastAsia="Times New Roman" w:hAnsi="Times New Roman" w:cs="Times New Roman"/>
          <w:color w:val="000000"/>
          <w:sz w:val="14"/>
          <w:szCs w:val="14"/>
          <w:lang w:val="hu-HU" w:eastAsia="en-GB"/>
        </w:rPr>
        <w:t xml:space="preserve"> 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December 8. 16:00-18:00 – Nagy Orsolya: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Adaptáció és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transzmedialitás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 a képregényben</w:t>
      </w:r>
    </w:p>
    <w:p w14:paraId="1B9F1F91" w14:textId="77777777" w:rsidR="00CA79CE" w:rsidRPr="00CA79CE" w:rsidRDefault="00CA79CE" w:rsidP="00CA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428AC9CE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en-GB"/>
        </w:rPr>
        <w:t>Kötelező szakirodalom:</w:t>
      </w:r>
    </w:p>
    <w:p w14:paraId="616CAC4A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Gripsrud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, </w:t>
      </w: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Jostein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Médiakultúra, médiatársadalom.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Budapest: Új Mandátum. 2007. 173-205.</w:t>
      </w:r>
    </w:p>
    <w:p w14:paraId="211A8586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Stokes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, Jane: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A média- és kultúrakutatás gyakorlata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. Budapest – Pécs: Gondolat – PTE KMT. 2008.</w:t>
      </w:r>
    </w:p>
    <w:p w14:paraId="11813C13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en-GB"/>
        </w:rPr>
        <w:t>Ajánlott szakirodalom:</w:t>
      </w:r>
    </w:p>
    <w:p w14:paraId="25EA68F0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Bajomi-Lázár Péter: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A politika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mediatizálódása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 és a média politizálódása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. Médiakutató, 2005. tavasz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br/>
      </w:r>
      <w:hyperlink r:id="rId7" w:history="1">
        <w:r w:rsidRPr="00CA79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hu-HU" w:eastAsia="en-GB"/>
          </w:rPr>
          <w:t>https://mediakutato.hu/cikk/2005_01_tavasz/03_politika_mediatizalodasa/</w:t>
        </w:r>
      </w:hyperlink>
    </w:p>
    <w:p w14:paraId="2CC89655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Dunai Tamás: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A képregény mint médium.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Szépirodalmi Figyelő, 2013/4.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br/>
      </w:r>
      <w:hyperlink r:id="rId8" w:history="1">
        <w:r w:rsidRPr="00CA79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hu-HU" w:eastAsia="en-GB"/>
          </w:rPr>
          <w:t>http://epa.oszk.hu/01400/01433/00057/pdf/EPA01433_szepirodalmi_figyelo_2013_04_026-035.pdf</w:t>
        </w:r>
      </w:hyperlink>
    </w:p>
    <w:p w14:paraId="263BF7DF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en-GB"/>
        </w:rPr>
        <w:t>Fenyvesi Kristóf – Kiss Miklós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Narratívák 7. – Elbeszélés, játék és szimuláció a digitális médiában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. Budapest: Kijárat Kiadó, 2008.</w:t>
      </w:r>
    </w:p>
    <w:p w14:paraId="65A0FA4E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Glózer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Rita: Részvétel és kollaboráció az új médiában. Replika 2016/5. </w:t>
      </w:r>
      <w:hyperlink r:id="rId9" w:history="1">
        <w:r w:rsidRPr="00CA79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hu-HU" w:eastAsia="en-GB"/>
          </w:rPr>
          <w:t>https://www.replika.hu/system/files/archivum/replika_100-14_glozer_1.pdf</w:t>
        </w:r>
      </w:hyperlink>
    </w:p>
    <w:p w14:paraId="6BAF696F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lastRenderedPageBreak/>
        <w:t>Glózer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Rita: Undergroundból a </w:t>
      </w: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mainstreambe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. A </w:t>
      </w: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YouTube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részvételi kultúrájának </w:t>
      </w: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üzletiesedése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. Szépirodalmi Figyelő, 2020/6. 25-36.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br/>
      </w:r>
      <w:hyperlink r:id="rId10" w:history="1">
        <w:r w:rsidRPr="00CA79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hu-HU" w:eastAsia="en-GB"/>
          </w:rPr>
          <w:t>http://epa.oszk.hu/01400/01433/00101/pdf/EPA01433_szepirodalmi_figyelo_2020_6_025-036.pdf</w:t>
        </w:r>
      </w:hyperlink>
    </w:p>
    <w:p w14:paraId="436CC521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Jenkins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, Henry: Demokratizálódó televízió? A részvétel politikája. In: </w:t>
      </w: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Kisantal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Tamás – Kiss Gábor Zoltán: Narratívák 12. – Narratív televízió. Budapest: Kijárat Kiadó. 2014, 214-235.</w:t>
      </w:r>
    </w:p>
    <w:p w14:paraId="319C8531" w14:textId="77777777" w:rsidR="006C0B0B" w:rsidRPr="00CA79CE" w:rsidRDefault="006C0B0B" w:rsidP="006C0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en-GB"/>
        </w:rPr>
        <w:t xml:space="preserve">Keszeg, Anna: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u-HU" w:eastAsia="en-GB"/>
        </w:rPr>
        <w:t xml:space="preserve">Media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u-HU" w:eastAsia="en-GB"/>
        </w:rPr>
        <w:t>nostalgia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u-HU" w:eastAsia="en-GB"/>
        </w:rPr>
        <w:t xml:space="preserve"> in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u-HU" w:eastAsia="en-GB"/>
        </w:rPr>
        <w:t>contemporary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u-HU" w:eastAsia="en-GB"/>
        </w:rPr>
        <w:t xml:space="preserve">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u-HU" w:eastAsia="en-GB"/>
        </w:rPr>
        <w:t>Hungarian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u-HU" w:eastAsia="en-GB"/>
        </w:rPr>
        <w:t xml:space="preserve"> pop </w:t>
      </w:r>
      <w:proofErr w:type="spellStart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u-HU" w:eastAsia="en-GB"/>
        </w:rPr>
        <w:t>music</w:t>
      </w:r>
      <w:proofErr w:type="spellEnd"/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u-HU" w:eastAsia="en-GB"/>
        </w:rPr>
        <w:t>.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en-GB"/>
        </w:rPr>
        <w:t xml:space="preserve"> </w:t>
      </w: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en-GB"/>
        </w:rPr>
        <w:t>Hungarian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en-GB"/>
        </w:rPr>
        <w:t xml:space="preserve"> </w:t>
      </w: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en-GB"/>
        </w:rPr>
        <w:t>Studies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en-GB"/>
        </w:rPr>
        <w:t>, 31 (2). pp. 223-234.</w:t>
      </w:r>
    </w:p>
    <w:p w14:paraId="5CAE71A1" w14:textId="77777777" w:rsidR="006C0B0B" w:rsidRPr="00CA79CE" w:rsidRDefault="006F7561" w:rsidP="006C0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hyperlink r:id="rId11" w:history="1">
        <w:r w:rsidR="006C0B0B" w:rsidRPr="00CA79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val="hu-HU" w:eastAsia="en-GB"/>
          </w:rPr>
          <w:t>http://real.mtak.hu/81130/1/044.2017.32.1.8.pdf</w:t>
        </w:r>
      </w:hyperlink>
      <w:r w:rsidR="006C0B0B" w:rsidRPr="00CA7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u-HU" w:eastAsia="en-GB"/>
        </w:rPr>
        <w:t> </w:t>
      </w:r>
    </w:p>
    <w:p w14:paraId="2B4A1C9C" w14:textId="77777777" w:rsidR="006C0B0B" w:rsidRPr="00CA79CE" w:rsidRDefault="006C0B0B" w:rsidP="006C0B0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Kiss Gábor Zoltán: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>Efemer galériák. Videojáték kritikai megközelítésben.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Budapest - Pécs: Gondolat Kiadó, 2013. Kiemelve A játszott képek láttatása című fejezetet: </w:t>
      </w:r>
      <w:hyperlink r:id="rId12" w:history="1">
        <w:r w:rsidRPr="00CA79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hu-HU" w:eastAsia="en-GB"/>
          </w:rPr>
          <w:t>https://www.tankonyvtar.hu/hu/tartalom/tamop422b/2010-0029_kotet_41_093_41/093_41.pdf</w:t>
        </w:r>
      </w:hyperlink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 </w:t>
      </w:r>
    </w:p>
    <w:p w14:paraId="3ED35BEE" w14:textId="77777777" w:rsidR="00CA79CE" w:rsidRPr="00CA79CE" w:rsidRDefault="00CA79CE" w:rsidP="00CA79C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Merkovity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Norbert: </w:t>
      </w:r>
      <w:r w:rsidRPr="00CA7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en-GB"/>
        </w:rPr>
        <w:t xml:space="preserve">Politikai kommunikáció-kutatások a közösségi média korában. 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Szeged: </w:t>
      </w:r>
      <w:proofErr w:type="spellStart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Primaware</w:t>
      </w:r>
      <w:proofErr w:type="spellEnd"/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Kiadó, 2014.</w:t>
      </w:r>
      <w:r w:rsidRPr="00CA79C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br/>
      </w:r>
      <w:hyperlink r:id="rId13" w:history="1">
        <w:r w:rsidRPr="00CA79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hu-HU" w:eastAsia="en-GB"/>
          </w:rPr>
          <w:t>http://mek.oszk.hu/14700/14786/14786.pdf</w:t>
        </w:r>
      </w:hyperlink>
    </w:p>
    <w:p w14:paraId="20FE179C" w14:textId="77777777" w:rsidR="00216F9F" w:rsidRDefault="00216F9F"/>
    <w:sectPr w:rsidR="00216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CE"/>
    <w:rsid w:val="00216F9F"/>
    <w:rsid w:val="003757FA"/>
    <w:rsid w:val="006C0B0B"/>
    <w:rsid w:val="006F7561"/>
    <w:rsid w:val="00CA79CE"/>
    <w:rsid w:val="00E14E50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3F32"/>
  <w15:chartTrackingRefBased/>
  <w15:docId w15:val="{32979109-8DAF-42FC-99A4-0E7F1D6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A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hivatkozs">
    <w:name w:val="Hyperlink"/>
    <w:basedOn w:val="Bekezdsalapbettpusa"/>
    <w:uiPriority w:val="99"/>
    <w:semiHidden/>
    <w:unhideWhenUsed/>
    <w:rsid w:val="00CA7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.oszk.hu/01400/01433/00057/pdf/EPA01433_szepirodalmi_figyelo_2013_04_026-035.pdf" TargetMode="External"/><Relationship Id="rId13" Type="http://schemas.openxmlformats.org/officeDocument/2006/relationships/hyperlink" Target="http://mek.oszk.hu/14700/14786/1478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kutato.hu/cikk/2005_01_tavasz/03_politika_mediatizalodasa/" TargetMode="External"/><Relationship Id="rId12" Type="http://schemas.openxmlformats.org/officeDocument/2006/relationships/hyperlink" Target="https://www.tankonyvtar.hu/hu/tartalom/tamop422b/2010-0029_kotet_41_093_41/093_4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mmunikacio.unideb.hu/sites/default/files/upload_documents/ba-zarodolgozat-formatum-2016.pdf" TargetMode="External"/><Relationship Id="rId11" Type="http://schemas.openxmlformats.org/officeDocument/2006/relationships/hyperlink" Target="http://real.mtak.hu/81130/1/044.2017.32.1.8.pdf" TargetMode="External"/><Relationship Id="rId5" Type="http://schemas.openxmlformats.org/officeDocument/2006/relationships/hyperlink" Target="mailto:orsolya.nagy47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pa.oszk.hu/01400/01433/00101/pdf/EPA01433_szepirodalmi_figyelo_2020_6_025-036.pdf" TargetMode="External"/><Relationship Id="rId4" Type="http://schemas.openxmlformats.org/officeDocument/2006/relationships/hyperlink" Target="mailto:norbert.krek@gmail.com" TargetMode="External"/><Relationship Id="rId9" Type="http://schemas.openxmlformats.org/officeDocument/2006/relationships/hyperlink" Target="https://www.replika.hu/system/files/archivum/replika_100-14_glozer_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741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Krek</dc:creator>
  <cp:keywords/>
  <dc:description/>
  <cp:lastModifiedBy>Nagy Orsolya</cp:lastModifiedBy>
  <cp:revision>6</cp:revision>
  <dcterms:created xsi:type="dcterms:W3CDTF">2021-08-28T06:39:00Z</dcterms:created>
  <dcterms:modified xsi:type="dcterms:W3CDTF">2021-09-03T12:28:00Z</dcterms:modified>
</cp:coreProperties>
</file>