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6115"/>
        <w:gridCol w:w="2087"/>
      </w:tblGrid>
      <w:tr w:rsidR="006134F0" w:rsidRPr="00403737" w:rsidTr="006134F0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C013F3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134F0">
              <w:rPr>
                <w:rFonts w:ascii="Times New Roman" w:hAnsi="Times New Roman" w:cs="Times New Roman"/>
                <w:b/>
              </w:rPr>
              <w:t xml:space="preserve">Tantárgy </w:t>
            </w:r>
            <w:r w:rsidRPr="006134F0">
              <w:rPr>
                <w:rFonts w:ascii="Times New Roman" w:hAnsi="Times New Roman" w:cs="Times New Roman"/>
              </w:rPr>
              <w:t>neve:</w:t>
            </w:r>
            <w:r w:rsidRPr="006134F0">
              <w:rPr>
                <w:rFonts w:ascii="Times New Roman" w:hAnsi="Times New Roman" w:cs="Times New Roman"/>
                <w:b/>
              </w:rPr>
              <w:t xml:space="preserve"> Adat- és információmenedzsment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C013F3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134F0">
              <w:rPr>
                <w:rFonts w:ascii="Times New Roman" w:hAnsi="Times New Roman" w:cs="Times New Roman"/>
                <w:b/>
              </w:rPr>
              <w:t>Kreditértéke: 6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kötelezően választható 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60/40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. /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28/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6134F0" w:rsidRPr="006134F0" w:rsidRDefault="006134F0" w:rsidP="006134F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6134F0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134F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tematikus prezentációk, gyakorlat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koll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6134F0" w:rsidRPr="006134F0" w:rsidRDefault="006134F0" w:rsidP="006134F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6134F0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6134F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: témakidolgozás, dolgozat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5.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6134F0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6134F0" w:rsidRPr="006134F0" w:rsidTr="006134F0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tárgy célja, hogy ismereteket adjon a tudományos kommunikáció új formáiról (a tudományos közösségek jellemzői), a tudományos közlemények értékének méréséről (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tudománymetria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): mennyiségi mérőszámok, minőségi mérőszámok, valamint az új, alternatív megoldásokról. Megismertesse a tudományos adat kezelésének és menedzselésének technikáit, az Európai tudományos és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repozitóriumi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infrastruktúrát. Megfelelő ismereteket adjon a tematikus és intézményi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repozitóriumok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tartalmi és technikai kérdéseiről: szabványok, adatcsere biztosítás, jogosultság kezelése, aggregátor szolgáltatások,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validátorok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nemzetközi regiszterek.</w:t>
            </w:r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134F0" w:rsidRPr="006134F0" w:rsidRDefault="006134F0" w:rsidP="006134F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6134F0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6134F0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6134F0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6134F0" w:rsidRPr="006134F0" w:rsidRDefault="006134F0" w:rsidP="006134F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Görögh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Edit, Harangi Gabriella, Karácsony Gyöngyi: A tudás reprezentálása a világhálón. Debrecen: DEENK, 2011. </w:t>
            </w:r>
            <w:hyperlink r:id="rId5" w:history="1">
              <w:r w:rsidRPr="006134F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https://gyires.inf.unideb.hu/GyBITT/27/ch03s07.html</w:t>
              </w:r>
            </w:hyperlink>
          </w:p>
          <w:p w:rsidR="006134F0" w:rsidRPr="006134F0" w:rsidRDefault="006134F0" w:rsidP="006134F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Amberg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Eszter: A nyílt hozzáférésű dokumentumok és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repozitóriumok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üzemeltetésének jogi kérdései.= Könyvtári Figyelő 2016. (62. évf.). 1</w:t>
            </w:r>
            <w:proofErr w:type="gram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.sz.</w:t>
            </w:r>
            <w:proofErr w:type="gram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9-13.</w:t>
            </w:r>
          </w:p>
          <w:p w:rsidR="006134F0" w:rsidRPr="006134F0" w:rsidRDefault="006134F0" w:rsidP="006134F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Holl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András: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Repozitóriumokról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REAL-ról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.= Orvosi Könyvtárak. 2015. 12. évf. 2. szám. 30-36.</w:t>
            </w:r>
          </w:p>
          <w:p w:rsidR="006134F0" w:rsidRPr="006134F0" w:rsidRDefault="006134F0" w:rsidP="006134F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Christian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Meier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Verl-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Wofram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Horstmann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Studies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on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Subject-Specific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Requirements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Open Access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Infrastructure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Universitatsbibliothek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Bielefeld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2011. ISBN: 978-3-943363-00-5</w:t>
            </w:r>
          </w:p>
        </w:tc>
      </w:tr>
      <w:tr w:rsidR="006134F0" w:rsidRPr="006134F0" w:rsidTr="006134F0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134F0" w:rsidRPr="006134F0" w:rsidRDefault="006134F0" w:rsidP="00613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6134F0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6134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6134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6134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6134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6134F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6134F0" w:rsidRPr="006134F0" w:rsidTr="006134F0">
        <w:trPr>
          <w:trHeight w:val="296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a) tudása</w:t>
            </w:r>
          </w:p>
          <w:p w:rsidR="006134F0" w:rsidRPr="006134F0" w:rsidRDefault="006134F0" w:rsidP="006134F0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hallgató megfelelő ismereteket fog szerezni a tudományos kommunikáció új formáiról, a különböző szakterületek információs igényének kielégítését szolgáló legfontosabb információs forrásokról. Megfelelő ismeretekkel rendelkezik a tudományos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disszemináció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lehetőségeiről, a publikációs adatbázisok szerkezetéről, és szabványairól, ezeket a gyakorlatban tudja alkalmazni. Ismeri az információ-és tudásszervezéssel kapcsolatos feladatai ellátásához szükséges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tudománymetriai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fogalmakat, alapelveket. Áttekintéssel rendelkezik a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repozitóriumok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szervezésével, </w:t>
            </w:r>
            <w:proofErr w:type="gramStart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működtetésével</w:t>
            </w:r>
            <w:proofErr w:type="gramEnd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kapcsolatos ismeretekkel.</w:t>
            </w:r>
          </w:p>
          <w:p w:rsidR="006134F0" w:rsidRPr="006134F0" w:rsidRDefault="006134F0" w:rsidP="006134F0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b) képességei</w:t>
            </w:r>
          </w:p>
          <w:p w:rsidR="006134F0" w:rsidRPr="006134F0" w:rsidRDefault="006134F0" w:rsidP="006134F0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hallgató képes lesz eligazodni a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tudománymetria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 fogalmai között, a munkája során megismert vagy feltárt tények alapos és részletes elemzésére, az eredményekből kibontható összefüggések feltárására. Eligazodik a hazai és európai uniós információs és tudományos kommunikációs stratégiák és programok között. A hallgató képes lesz aktív szerepet vállalni a hagyományos és online közösségfejlesztésben.</w:t>
            </w:r>
          </w:p>
          <w:p w:rsidR="006134F0" w:rsidRPr="006134F0" w:rsidRDefault="006134F0" w:rsidP="006134F0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c) attitűdje</w:t>
            </w:r>
          </w:p>
          <w:p w:rsidR="006134F0" w:rsidRPr="006134F0" w:rsidRDefault="006134F0" w:rsidP="006134F0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 xml:space="preserve">A hallgató tudatos értékközvetítést vállal a humanizmus, a tudás, az információ szabadság, a szolidaritás és az esélyegyenlőség területén, harcol az értékek rombolásával szemben. Elkötelezett a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lakosság különböző csoportjait érintő információs kompetenciafejlesztés területén. Törekszik az információs társadalomban eligazodni tudó kritikus gondolkodásmód kialakítására.</w:t>
            </w:r>
          </w:p>
          <w:p w:rsidR="006134F0" w:rsidRPr="006134F0" w:rsidRDefault="006134F0" w:rsidP="00613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134F0" w:rsidRPr="006134F0" w:rsidTr="006134F0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6134F0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: Dr. Tóth Erzsébet, adjunktus, PhD</w:t>
            </w:r>
          </w:p>
        </w:tc>
      </w:tr>
      <w:tr w:rsidR="006134F0" w:rsidRPr="006134F0" w:rsidTr="006134F0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134F0" w:rsidRPr="006134F0" w:rsidRDefault="006134F0" w:rsidP="006134F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6134F0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</w:p>
        </w:tc>
      </w:tr>
      <w:tr w:rsidR="006134F0" w:rsidRPr="006C5347" w:rsidTr="006134F0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34F0" w:rsidRPr="006C5347" w:rsidRDefault="006134F0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6134F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INBKM9934-17 </w:t>
            </w:r>
            <w:r w:rsidRPr="006134F0">
              <w:rPr>
                <w:rFonts w:ascii="Times New Roman" w:hAnsi="Times New Roman" w:cs="Times New Roman"/>
                <w:b/>
              </w:rPr>
              <w:t>Adat- és információmenedzsment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tudományos kommunikáció új formái: tudományos közösségek jellemzői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Tudományos eredmények mérése: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tudománymetria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alapfogalmai (IF,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citáció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H-index)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Európai tudományos hálózat jellemzői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Open Science elvei: európai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úniós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projektek (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OpenAIR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Repozitóriumok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elvei,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reopozitóriumok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felosztása (tematikus, intézményi) 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Repozitóriumok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tartalmi kérdései (szerkezet, gyűjtemények)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Repozitóriumok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technikai kérdései: adatstruktúra, nemzetközi szabványok.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Jogosultsági szintek kezelése, egyéb adatbázisok integrálása.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Adatcsere biztosítás,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interoperabilitás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kérdése.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457DE1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Nemzetközi nyilvántartás és </w:t>
            </w:r>
            <w:bookmarkStart w:id="0" w:name="_GoBack"/>
            <w:bookmarkEnd w:id="0"/>
            <w:r w:rsidR="006134F0"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aggregátorok (DOAR, </w:t>
            </w:r>
            <w:proofErr w:type="spellStart"/>
            <w:r w:rsidR="006134F0"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DART-Europe</w:t>
            </w:r>
            <w:proofErr w:type="spellEnd"/>
            <w:r w:rsidR="006134F0"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Alternatív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tudománymetriai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módszerek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repozitóriumokhoz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Nyílt hozzáférésű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repozitóriumok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kérdései: szabályozott kereső szótárok (tezauruszok), </w:t>
            </w:r>
            <w:proofErr w:type="spellStart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validátorok</w:t>
            </w:r>
            <w:proofErr w:type="spellEnd"/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Tudományos adatok kezelése és menedzselése intézményi és nemzetközi szinten.</w:t>
            </w:r>
          </w:p>
        </w:tc>
      </w:tr>
      <w:tr w:rsidR="006134F0" w:rsidRPr="006134F0" w:rsidTr="00613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lang w:eastAsia="hu-HU"/>
              </w:rPr>
              <w:t>14.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134F0" w:rsidRPr="006134F0" w:rsidRDefault="006134F0" w:rsidP="0061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134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Néhány jó gyakorlat bemutatása és tanulmányozása.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145EC"/>
    <w:multiLevelType w:val="hybridMultilevel"/>
    <w:tmpl w:val="804A1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F0"/>
    <w:rsid w:val="0000375D"/>
    <w:rsid w:val="00457DE1"/>
    <w:rsid w:val="0061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2044-F937-40BC-A440-C698415E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yires.inf.unideb.hu/GyBITT/27/ch03s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2</cp:revision>
  <dcterms:created xsi:type="dcterms:W3CDTF">2017-06-20T15:03:00Z</dcterms:created>
  <dcterms:modified xsi:type="dcterms:W3CDTF">2017-06-20T15:07:00Z</dcterms:modified>
</cp:coreProperties>
</file>