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3"/>
        <w:gridCol w:w="4601"/>
        <w:gridCol w:w="2648"/>
      </w:tblGrid>
      <w:tr w:rsidR="00D769ED" w:rsidRPr="00D769ED" w:rsidTr="005D58D8">
        <w:tc>
          <w:tcPr>
            <w:tcW w:w="6414" w:type="dxa"/>
            <w:gridSpan w:val="2"/>
            <w:tcBorders>
              <w:top w:val="single" w:sz="4" w:space="0" w:color="auto"/>
              <w:left w:val="single" w:sz="4" w:space="0" w:color="auto"/>
              <w:right w:val="single" w:sz="4" w:space="0" w:color="auto"/>
            </w:tcBorders>
            <w:shd w:val="clear" w:color="auto" w:fill="auto"/>
            <w:tcMar>
              <w:top w:w="57" w:type="dxa"/>
              <w:bottom w:w="57" w:type="dxa"/>
            </w:tcMar>
          </w:tcPr>
          <w:p w:rsidR="00D769ED" w:rsidRPr="00D769ED" w:rsidRDefault="00D769ED" w:rsidP="00D769ED">
            <w:pPr>
              <w:suppressAutoHyphens/>
              <w:spacing w:after="0" w:line="240" w:lineRule="auto"/>
              <w:jc w:val="both"/>
              <w:rPr>
                <w:rFonts w:ascii="Times New Roman" w:eastAsia="Times New Roman" w:hAnsi="Times New Roman" w:cs="Times New Roman"/>
                <w:b/>
                <w:i/>
                <w:lang w:eastAsia="hu-HU"/>
              </w:rPr>
            </w:pPr>
            <w:r w:rsidRPr="00D769ED">
              <w:rPr>
                <w:rFonts w:ascii="Times New Roman" w:eastAsia="Times New Roman" w:hAnsi="Times New Roman" w:cs="Times New Roman"/>
                <w:b/>
                <w:lang w:eastAsia="hu-HU"/>
              </w:rPr>
              <w:t xml:space="preserve">Tantárgy </w:t>
            </w:r>
            <w:r w:rsidRPr="00D769ED">
              <w:rPr>
                <w:rFonts w:ascii="Times New Roman" w:eastAsia="Times New Roman" w:hAnsi="Times New Roman" w:cs="Times New Roman"/>
                <w:lang w:eastAsia="hu-HU"/>
              </w:rPr>
              <w:t>neve:</w:t>
            </w:r>
            <w:r w:rsidRPr="00D769ED">
              <w:rPr>
                <w:rFonts w:ascii="Times New Roman" w:eastAsia="Times New Roman" w:hAnsi="Times New Roman" w:cs="Times New Roman"/>
                <w:sz w:val="20"/>
                <w:szCs w:val="20"/>
                <w:lang w:eastAsia="hu-HU"/>
              </w:rPr>
              <w:t xml:space="preserve"> </w:t>
            </w:r>
            <w:r w:rsidRPr="00D769ED">
              <w:rPr>
                <w:rFonts w:ascii="Times New Roman" w:eastAsia="Times New Roman" w:hAnsi="Times New Roman" w:cs="Times New Roman"/>
                <w:b/>
                <w:lang w:eastAsia="hu-HU"/>
              </w:rPr>
              <w:t xml:space="preserve">Informatikai alapismeretek </w:t>
            </w:r>
          </w:p>
        </w:tc>
        <w:tc>
          <w:tcPr>
            <w:tcW w:w="2648" w:type="dxa"/>
            <w:tcBorders>
              <w:top w:val="single" w:sz="4" w:space="0" w:color="auto"/>
              <w:left w:val="single" w:sz="4" w:space="0" w:color="auto"/>
              <w:right w:val="single" w:sz="4" w:space="0" w:color="auto"/>
            </w:tcBorders>
            <w:shd w:val="clear" w:color="auto" w:fill="auto"/>
            <w:tcMar>
              <w:top w:w="57" w:type="dxa"/>
              <w:bottom w:w="57" w:type="dxa"/>
            </w:tcMar>
          </w:tcPr>
          <w:p w:rsidR="00D769ED" w:rsidRPr="00D769ED" w:rsidRDefault="00D769ED" w:rsidP="00D769ED">
            <w:pPr>
              <w:suppressAutoHyphens/>
              <w:spacing w:before="60" w:after="0" w:line="240" w:lineRule="auto"/>
              <w:jc w:val="both"/>
              <w:rPr>
                <w:rFonts w:ascii="Times New Roman" w:eastAsia="Times New Roman" w:hAnsi="Times New Roman" w:cs="Times New Roman"/>
                <w:b/>
                <w:lang w:eastAsia="hu-HU"/>
              </w:rPr>
            </w:pPr>
            <w:bookmarkStart w:id="0" w:name="_GoBack"/>
            <w:bookmarkEnd w:id="0"/>
          </w:p>
        </w:tc>
      </w:tr>
      <w:tr w:rsidR="00D769ED" w:rsidRPr="00D769ED" w:rsidTr="005D58D8">
        <w:tc>
          <w:tcPr>
            <w:tcW w:w="9062" w:type="dxa"/>
            <w:gridSpan w:val="3"/>
            <w:tcBorders>
              <w:left w:val="single" w:sz="4" w:space="0" w:color="auto"/>
              <w:bottom w:val="single" w:sz="4" w:space="0" w:color="auto"/>
              <w:right w:val="single" w:sz="4" w:space="0" w:color="auto"/>
            </w:tcBorders>
            <w:shd w:val="clear" w:color="auto" w:fill="auto"/>
            <w:tcMar>
              <w:top w:w="57" w:type="dxa"/>
              <w:bottom w:w="57" w:type="dxa"/>
            </w:tcMar>
          </w:tcPr>
          <w:p w:rsidR="00D769ED" w:rsidRPr="00D769ED" w:rsidRDefault="00D769ED" w:rsidP="00D769ED">
            <w:pPr>
              <w:suppressAutoHyphens/>
              <w:spacing w:before="60" w:after="0" w:line="240" w:lineRule="auto"/>
              <w:jc w:val="both"/>
              <w:rPr>
                <w:rFonts w:ascii="Times New Roman" w:eastAsia="Times New Roman" w:hAnsi="Times New Roman" w:cs="Times New Roman"/>
                <w:lang w:eastAsia="hu-HU"/>
              </w:rPr>
            </w:pPr>
            <w:r w:rsidRPr="00D769ED">
              <w:rPr>
                <w:rFonts w:ascii="Times New Roman" w:eastAsia="Times New Roman" w:hAnsi="Times New Roman" w:cs="Times New Roman"/>
                <w:lang w:eastAsia="hu-HU"/>
              </w:rPr>
              <w:t xml:space="preserve">A tantárgy </w:t>
            </w:r>
            <w:r w:rsidRPr="00D769ED">
              <w:rPr>
                <w:rFonts w:ascii="Times New Roman" w:eastAsia="Times New Roman" w:hAnsi="Times New Roman" w:cs="Times New Roman"/>
                <w:b/>
                <w:lang w:eastAsia="hu-HU"/>
              </w:rPr>
              <w:t>besorolása</w:t>
            </w:r>
            <w:r w:rsidRPr="00D769ED">
              <w:rPr>
                <w:rFonts w:ascii="Times New Roman" w:eastAsia="Times New Roman" w:hAnsi="Times New Roman" w:cs="Times New Roman"/>
                <w:lang w:eastAsia="hu-HU"/>
              </w:rPr>
              <w:t xml:space="preserve">: </w:t>
            </w:r>
            <w:r w:rsidRPr="00D769ED">
              <w:rPr>
                <w:rFonts w:ascii="Times New Roman" w:eastAsia="Times New Roman" w:hAnsi="Times New Roman" w:cs="Times New Roman"/>
                <w:b/>
                <w:lang w:eastAsia="hu-HU"/>
              </w:rPr>
              <w:t xml:space="preserve">kötelező </w:t>
            </w:r>
          </w:p>
        </w:tc>
      </w:tr>
      <w:tr w:rsidR="00D769ED" w:rsidRPr="00D769ED" w:rsidTr="005D58D8">
        <w:tc>
          <w:tcPr>
            <w:tcW w:w="9062"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D769ED" w:rsidRPr="00D769ED" w:rsidRDefault="00D769ED" w:rsidP="00D769ED">
            <w:pPr>
              <w:suppressAutoHyphens/>
              <w:spacing w:before="40" w:after="40" w:line="240" w:lineRule="auto"/>
              <w:jc w:val="both"/>
              <w:rPr>
                <w:rFonts w:ascii="Times New Roman" w:eastAsia="Times New Roman" w:hAnsi="Times New Roman" w:cs="Times New Roman"/>
                <w:lang w:eastAsia="hu-HU"/>
              </w:rPr>
            </w:pPr>
            <w:r w:rsidRPr="00D769ED">
              <w:rPr>
                <w:rFonts w:ascii="Times New Roman" w:eastAsia="Times New Roman" w:hAnsi="Times New Roman" w:cs="Times New Roman"/>
                <w:b/>
                <w:lang w:eastAsia="hu-HU"/>
              </w:rPr>
              <w:t>A tantárgy elméleti vagy gyakorlati jellegének mértéke, „képzési karaktere”</w:t>
            </w:r>
            <w:r w:rsidRPr="00D769ED">
              <w:rPr>
                <w:rFonts w:ascii="Times New Roman" w:eastAsia="Times New Roman" w:hAnsi="Times New Roman" w:cs="Times New Roman"/>
                <w:lang w:eastAsia="hu-HU"/>
              </w:rPr>
              <w:t xml:space="preserve">: </w:t>
            </w:r>
            <w:r w:rsidRPr="00D769ED">
              <w:rPr>
                <w:rFonts w:ascii="Times New Roman" w:eastAsia="Times New Roman" w:hAnsi="Times New Roman" w:cs="Times New Roman"/>
                <w:b/>
                <w:lang w:eastAsia="hu-HU"/>
              </w:rPr>
              <w:t>30/70</w:t>
            </w:r>
            <w:r w:rsidRPr="00D769ED">
              <w:rPr>
                <w:rFonts w:ascii="Times New Roman" w:eastAsia="Times New Roman" w:hAnsi="Times New Roman" w:cs="Times New Roman"/>
                <w:lang w:eastAsia="hu-HU"/>
              </w:rPr>
              <w:t xml:space="preserve"> (</w:t>
            </w:r>
            <w:proofErr w:type="spellStart"/>
            <w:r w:rsidRPr="00D769ED">
              <w:rPr>
                <w:rFonts w:ascii="Times New Roman" w:eastAsia="Times New Roman" w:hAnsi="Times New Roman" w:cs="Times New Roman"/>
                <w:lang w:eastAsia="hu-HU"/>
              </w:rPr>
              <w:t>elm</w:t>
            </w:r>
            <w:proofErr w:type="spellEnd"/>
            <w:r w:rsidRPr="00D769ED">
              <w:rPr>
                <w:rFonts w:ascii="Times New Roman" w:eastAsia="Times New Roman" w:hAnsi="Times New Roman" w:cs="Times New Roman"/>
                <w:lang w:eastAsia="hu-HU"/>
              </w:rPr>
              <w:t>./</w:t>
            </w:r>
            <w:proofErr w:type="spellStart"/>
            <w:r w:rsidRPr="00D769ED">
              <w:rPr>
                <w:rFonts w:ascii="Times New Roman" w:eastAsia="Times New Roman" w:hAnsi="Times New Roman" w:cs="Times New Roman"/>
                <w:lang w:eastAsia="hu-HU"/>
              </w:rPr>
              <w:t>gyak</w:t>
            </w:r>
            <w:proofErr w:type="spellEnd"/>
            <w:r w:rsidRPr="00D769ED">
              <w:rPr>
                <w:rFonts w:ascii="Times New Roman" w:eastAsia="Times New Roman" w:hAnsi="Times New Roman" w:cs="Times New Roman"/>
                <w:lang w:eastAsia="hu-HU"/>
              </w:rPr>
              <w:t>.)</w:t>
            </w:r>
          </w:p>
        </w:tc>
      </w:tr>
      <w:tr w:rsidR="00D769ED" w:rsidRPr="00D769ED" w:rsidTr="005D58D8">
        <w:tc>
          <w:tcPr>
            <w:tcW w:w="9062" w:type="dxa"/>
            <w:gridSpan w:val="3"/>
            <w:tcBorders>
              <w:top w:val="single" w:sz="4" w:space="0" w:color="auto"/>
              <w:left w:val="single" w:sz="4" w:space="0" w:color="auto"/>
              <w:right w:val="single" w:sz="4" w:space="0" w:color="auto"/>
            </w:tcBorders>
            <w:shd w:val="clear" w:color="auto" w:fill="auto"/>
            <w:tcMar>
              <w:top w:w="57" w:type="dxa"/>
              <w:bottom w:w="57" w:type="dxa"/>
            </w:tcMar>
          </w:tcPr>
          <w:p w:rsidR="00D769ED" w:rsidRPr="00D769ED" w:rsidRDefault="00D769ED" w:rsidP="00D769ED">
            <w:pPr>
              <w:suppressAutoHyphens/>
              <w:spacing w:before="60" w:after="0" w:line="240" w:lineRule="auto"/>
              <w:jc w:val="both"/>
              <w:rPr>
                <w:rFonts w:ascii="Times New Roman" w:eastAsia="Times New Roman" w:hAnsi="Times New Roman" w:cs="Times New Roman"/>
                <w:lang w:eastAsia="hu-HU"/>
              </w:rPr>
            </w:pPr>
            <w:r w:rsidRPr="00D769ED">
              <w:rPr>
                <w:rFonts w:ascii="Times New Roman" w:eastAsia="Times New Roman" w:hAnsi="Times New Roman" w:cs="Times New Roman"/>
                <w:lang w:eastAsia="hu-HU"/>
              </w:rPr>
              <w:t xml:space="preserve">A </w:t>
            </w:r>
            <w:r w:rsidRPr="00D769ED">
              <w:rPr>
                <w:rFonts w:ascii="Times New Roman" w:eastAsia="Times New Roman" w:hAnsi="Times New Roman" w:cs="Times New Roman"/>
                <w:b/>
                <w:lang w:eastAsia="hu-HU"/>
              </w:rPr>
              <w:t>tanóra típusa</w:t>
            </w:r>
            <w:r w:rsidRPr="00D769ED">
              <w:rPr>
                <w:rFonts w:ascii="Times New Roman" w:eastAsia="Times New Roman" w:hAnsi="Times New Roman" w:cs="Times New Roman"/>
                <w:lang w:eastAsia="hu-HU"/>
              </w:rPr>
              <w:t xml:space="preserve">: </w:t>
            </w:r>
            <w:proofErr w:type="spellStart"/>
            <w:r w:rsidRPr="00D769ED">
              <w:rPr>
                <w:rFonts w:ascii="Times New Roman" w:eastAsia="Times New Roman" w:hAnsi="Times New Roman" w:cs="Times New Roman"/>
                <w:b/>
                <w:lang w:eastAsia="hu-HU"/>
              </w:rPr>
              <w:t>gyak</w:t>
            </w:r>
            <w:proofErr w:type="spellEnd"/>
            <w:r w:rsidRPr="00D769ED">
              <w:rPr>
                <w:rFonts w:ascii="Times New Roman" w:eastAsia="Times New Roman" w:hAnsi="Times New Roman" w:cs="Times New Roman"/>
                <w:b/>
                <w:lang w:eastAsia="hu-HU"/>
              </w:rPr>
              <w:t>.</w:t>
            </w:r>
            <w:r w:rsidRPr="00D769ED">
              <w:rPr>
                <w:rFonts w:ascii="Times New Roman" w:eastAsia="Times New Roman" w:hAnsi="Times New Roman" w:cs="Times New Roman"/>
                <w:lang w:eastAsia="hu-HU"/>
              </w:rPr>
              <w:t xml:space="preserve"> és </w:t>
            </w:r>
            <w:r w:rsidRPr="00D769ED">
              <w:rPr>
                <w:rFonts w:ascii="Times New Roman" w:eastAsia="Times New Roman" w:hAnsi="Times New Roman" w:cs="Times New Roman"/>
                <w:b/>
                <w:lang w:eastAsia="hu-HU"/>
              </w:rPr>
              <w:t>óraszáma</w:t>
            </w:r>
            <w:r w:rsidRPr="00D769ED">
              <w:rPr>
                <w:rFonts w:ascii="Times New Roman" w:eastAsia="Times New Roman" w:hAnsi="Times New Roman" w:cs="Times New Roman"/>
                <w:lang w:eastAsia="hu-HU"/>
              </w:rPr>
              <w:t xml:space="preserve">: </w:t>
            </w:r>
            <w:r w:rsidRPr="00D769ED">
              <w:rPr>
                <w:rFonts w:ascii="Times New Roman" w:eastAsia="Times New Roman" w:hAnsi="Times New Roman" w:cs="Times New Roman"/>
                <w:b/>
                <w:lang w:eastAsia="hu-HU"/>
              </w:rPr>
              <w:t>28</w:t>
            </w:r>
            <w:r w:rsidRPr="00D769ED">
              <w:rPr>
                <w:rFonts w:ascii="Times New Roman" w:eastAsia="Times New Roman" w:hAnsi="Times New Roman" w:cs="Times New Roman"/>
                <w:lang w:eastAsia="hu-HU"/>
              </w:rPr>
              <w:t xml:space="preserve"> az adott </w:t>
            </w:r>
            <w:r w:rsidRPr="00D769ED">
              <w:rPr>
                <w:rFonts w:ascii="Times New Roman" w:eastAsia="Times New Roman" w:hAnsi="Times New Roman" w:cs="Times New Roman"/>
                <w:b/>
                <w:lang w:eastAsia="hu-HU"/>
              </w:rPr>
              <w:t>félévben</w:t>
            </w:r>
            <w:r w:rsidRPr="00D769ED">
              <w:rPr>
                <w:rFonts w:ascii="Times New Roman" w:eastAsia="Times New Roman" w:hAnsi="Times New Roman" w:cs="Times New Roman"/>
                <w:lang w:eastAsia="hu-HU"/>
              </w:rPr>
              <w:t>,</w:t>
            </w:r>
          </w:p>
          <w:p w:rsidR="00D769ED" w:rsidRPr="00D769ED" w:rsidRDefault="00D769ED" w:rsidP="00D769ED">
            <w:pPr>
              <w:suppressAutoHyphens/>
              <w:spacing w:before="60" w:after="0" w:line="240" w:lineRule="auto"/>
              <w:jc w:val="both"/>
              <w:rPr>
                <w:rFonts w:ascii="Times New Roman" w:eastAsia="Times New Roman" w:hAnsi="Times New Roman" w:cs="Times New Roman"/>
                <w:lang w:eastAsia="hu-HU"/>
              </w:rPr>
            </w:pPr>
            <w:r w:rsidRPr="00D769ED">
              <w:rPr>
                <w:rFonts w:ascii="Times New Roman" w:eastAsia="Times New Roman" w:hAnsi="Times New Roman" w:cs="Times New Roman"/>
                <w:lang w:eastAsia="hu-HU"/>
              </w:rPr>
              <w:t xml:space="preserve">Az adott ismeret átadásában alkalmazandó </w:t>
            </w:r>
            <w:r w:rsidRPr="00D769ED">
              <w:rPr>
                <w:rFonts w:ascii="Times New Roman" w:eastAsia="Times New Roman" w:hAnsi="Times New Roman" w:cs="Times New Roman"/>
                <w:b/>
                <w:lang w:eastAsia="hu-HU"/>
              </w:rPr>
              <w:t>további</w:t>
            </w:r>
            <w:r w:rsidRPr="00D769ED">
              <w:rPr>
                <w:rFonts w:ascii="Times New Roman" w:eastAsia="Times New Roman" w:hAnsi="Times New Roman" w:cs="Times New Roman"/>
                <w:lang w:eastAsia="hu-HU"/>
              </w:rPr>
              <w:t xml:space="preserve"> (</w:t>
            </w:r>
            <w:r w:rsidRPr="00D769ED">
              <w:rPr>
                <w:rFonts w:ascii="Times New Roman" w:eastAsia="Times New Roman" w:hAnsi="Times New Roman" w:cs="Times New Roman"/>
                <w:i/>
                <w:lang w:eastAsia="hu-HU"/>
              </w:rPr>
              <w:t>sajátos</w:t>
            </w:r>
            <w:r w:rsidRPr="00D769ED">
              <w:rPr>
                <w:rFonts w:ascii="Times New Roman" w:eastAsia="Times New Roman" w:hAnsi="Times New Roman" w:cs="Times New Roman"/>
                <w:lang w:eastAsia="hu-HU"/>
              </w:rPr>
              <w:t xml:space="preserve">) </w:t>
            </w:r>
            <w:r w:rsidRPr="00D769ED">
              <w:rPr>
                <w:rFonts w:ascii="Times New Roman" w:eastAsia="Times New Roman" w:hAnsi="Times New Roman" w:cs="Times New Roman"/>
                <w:b/>
                <w:lang w:eastAsia="hu-HU"/>
              </w:rPr>
              <w:t>módok, jellemzők</w:t>
            </w:r>
            <w:r w:rsidRPr="00D769ED">
              <w:rPr>
                <w:rFonts w:ascii="Times New Roman" w:eastAsia="Times New Roman" w:hAnsi="Times New Roman" w:cs="Times New Roman"/>
                <w:lang w:eastAsia="hu-HU"/>
              </w:rPr>
              <w:t xml:space="preserve"> </w:t>
            </w:r>
            <w:r w:rsidRPr="00D769ED">
              <w:rPr>
                <w:rFonts w:ascii="Times New Roman" w:eastAsia="Times New Roman" w:hAnsi="Times New Roman" w:cs="Times New Roman"/>
                <w:i/>
                <w:sz w:val="21"/>
                <w:szCs w:val="21"/>
                <w:lang w:eastAsia="hu-HU"/>
              </w:rPr>
              <w:t>(ha vannak)</w:t>
            </w:r>
            <w:r w:rsidRPr="00D769ED">
              <w:rPr>
                <w:rFonts w:ascii="Times New Roman" w:eastAsia="Times New Roman" w:hAnsi="Times New Roman" w:cs="Times New Roman"/>
                <w:lang w:eastAsia="hu-HU"/>
              </w:rPr>
              <w:t xml:space="preserve">: - </w:t>
            </w:r>
          </w:p>
        </w:tc>
      </w:tr>
      <w:tr w:rsidR="00D769ED" w:rsidRPr="00D769ED" w:rsidTr="005D58D8">
        <w:tc>
          <w:tcPr>
            <w:tcW w:w="9062" w:type="dxa"/>
            <w:gridSpan w:val="3"/>
            <w:tcBorders>
              <w:left w:val="single" w:sz="4" w:space="0" w:color="auto"/>
              <w:right w:val="single" w:sz="4" w:space="0" w:color="auto"/>
            </w:tcBorders>
            <w:shd w:val="clear" w:color="auto" w:fill="auto"/>
            <w:tcMar>
              <w:top w:w="57" w:type="dxa"/>
              <w:bottom w:w="57" w:type="dxa"/>
            </w:tcMar>
          </w:tcPr>
          <w:p w:rsidR="00D769ED" w:rsidRPr="00D769ED" w:rsidRDefault="00D769ED" w:rsidP="00D769ED">
            <w:pPr>
              <w:suppressAutoHyphens/>
              <w:spacing w:before="60" w:after="0" w:line="240" w:lineRule="auto"/>
              <w:jc w:val="both"/>
              <w:rPr>
                <w:rFonts w:ascii="Times New Roman" w:eastAsia="Times New Roman" w:hAnsi="Times New Roman" w:cs="Times New Roman"/>
                <w:lang w:eastAsia="hu-HU"/>
              </w:rPr>
            </w:pPr>
            <w:r w:rsidRPr="00D769ED">
              <w:rPr>
                <w:rFonts w:ascii="Times New Roman" w:eastAsia="Times New Roman" w:hAnsi="Times New Roman" w:cs="Times New Roman"/>
                <w:lang w:eastAsia="hu-HU"/>
              </w:rPr>
              <w:t xml:space="preserve">A </w:t>
            </w:r>
            <w:r w:rsidRPr="00D769ED">
              <w:rPr>
                <w:rFonts w:ascii="Times New Roman" w:eastAsia="Times New Roman" w:hAnsi="Times New Roman" w:cs="Times New Roman"/>
                <w:b/>
                <w:lang w:eastAsia="hu-HU"/>
              </w:rPr>
              <w:t xml:space="preserve">számonkérés </w:t>
            </w:r>
            <w:r w:rsidRPr="00D769ED">
              <w:rPr>
                <w:rFonts w:ascii="Times New Roman" w:eastAsia="Times New Roman" w:hAnsi="Times New Roman" w:cs="Times New Roman"/>
                <w:lang w:eastAsia="hu-HU"/>
              </w:rPr>
              <w:t xml:space="preserve">módja: </w:t>
            </w:r>
            <w:proofErr w:type="spellStart"/>
            <w:r w:rsidRPr="00D769ED">
              <w:rPr>
                <w:rFonts w:ascii="Times New Roman" w:eastAsia="Times New Roman" w:hAnsi="Times New Roman" w:cs="Times New Roman"/>
                <w:b/>
                <w:lang w:eastAsia="hu-HU"/>
              </w:rPr>
              <w:t>gyj</w:t>
            </w:r>
            <w:proofErr w:type="spellEnd"/>
            <w:r w:rsidRPr="00D769ED">
              <w:rPr>
                <w:rFonts w:ascii="Times New Roman" w:eastAsia="Times New Roman" w:hAnsi="Times New Roman" w:cs="Times New Roman"/>
                <w:b/>
                <w:lang w:eastAsia="hu-HU"/>
              </w:rPr>
              <w:t>.</w:t>
            </w:r>
          </w:p>
          <w:p w:rsidR="00D769ED" w:rsidRPr="00D769ED" w:rsidRDefault="00D769ED" w:rsidP="00D769ED">
            <w:pPr>
              <w:suppressAutoHyphens/>
              <w:spacing w:before="60" w:after="0" w:line="240" w:lineRule="auto"/>
              <w:jc w:val="both"/>
              <w:rPr>
                <w:rFonts w:ascii="Times New Roman" w:eastAsia="Times New Roman" w:hAnsi="Times New Roman" w:cs="Times New Roman"/>
                <w:b/>
                <w:lang w:eastAsia="hu-HU"/>
              </w:rPr>
            </w:pPr>
            <w:r w:rsidRPr="00D769ED">
              <w:rPr>
                <w:rFonts w:ascii="Times New Roman" w:eastAsia="Times New Roman" w:hAnsi="Times New Roman" w:cs="Times New Roman"/>
                <w:lang w:eastAsia="hu-HU"/>
              </w:rPr>
              <w:t xml:space="preserve">Az ismeretellenőrzésben alkalmazandó </w:t>
            </w:r>
            <w:r w:rsidRPr="00D769ED">
              <w:rPr>
                <w:rFonts w:ascii="Times New Roman" w:eastAsia="Times New Roman" w:hAnsi="Times New Roman" w:cs="Times New Roman"/>
                <w:b/>
                <w:lang w:eastAsia="hu-HU"/>
              </w:rPr>
              <w:t xml:space="preserve">további </w:t>
            </w:r>
            <w:r w:rsidRPr="00D769ED">
              <w:rPr>
                <w:rFonts w:ascii="Times New Roman" w:eastAsia="Times New Roman" w:hAnsi="Times New Roman" w:cs="Times New Roman"/>
                <w:lang w:eastAsia="hu-HU"/>
              </w:rPr>
              <w:t>(</w:t>
            </w:r>
            <w:r w:rsidRPr="00D769ED">
              <w:rPr>
                <w:rFonts w:ascii="Times New Roman" w:eastAsia="Times New Roman" w:hAnsi="Times New Roman" w:cs="Times New Roman"/>
                <w:i/>
                <w:lang w:eastAsia="hu-HU"/>
              </w:rPr>
              <w:t>sajátos</w:t>
            </w:r>
            <w:r w:rsidRPr="00D769ED">
              <w:rPr>
                <w:rFonts w:ascii="Times New Roman" w:eastAsia="Times New Roman" w:hAnsi="Times New Roman" w:cs="Times New Roman"/>
                <w:lang w:eastAsia="hu-HU"/>
              </w:rPr>
              <w:t xml:space="preserve">) </w:t>
            </w:r>
            <w:r w:rsidRPr="00D769ED">
              <w:rPr>
                <w:rFonts w:ascii="Times New Roman" w:eastAsia="Times New Roman" w:hAnsi="Times New Roman" w:cs="Times New Roman"/>
                <w:b/>
                <w:lang w:eastAsia="hu-HU"/>
              </w:rPr>
              <w:t xml:space="preserve">módok </w:t>
            </w:r>
            <w:r w:rsidRPr="00D769ED">
              <w:rPr>
                <w:rFonts w:ascii="Times New Roman" w:eastAsia="Times New Roman" w:hAnsi="Times New Roman" w:cs="Times New Roman"/>
                <w:i/>
                <w:sz w:val="21"/>
                <w:szCs w:val="21"/>
                <w:lang w:eastAsia="hu-HU"/>
              </w:rPr>
              <w:t>(ha vannak)</w:t>
            </w:r>
            <w:r w:rsidRPr="00D769ED">
              <w:rPr>
                <w:rFonts w:ascii="Times New Roman" w:eastAsia="Times New Roman" w:hAnsi="Times New Roman" w:cs="Times New Roman"/>
                <w:b/>
                <w:lang w:eastAsia="hu-HU"/>
              </w:rPr>
              <w:t>: -</w:t>
            </w:r>
          </w:p>
        </w:tc>
      </w:tr>
      <w:tr w:rsidR="00D769ED" w:rsidRPr="00D769ED" w:rsidTr="005D58D8">
        <w:tc>
          <w:tcPr>
            <w:tcW w:w="9062" w:type="dxa"/>
            <w:gridSpan w:val="3"/>
            <w:tcBorders>
              <w:left w:val="single" w:sz="4" w:space="0" w:color="auto"/>
              <w:bottom w:val="single" w:sz="4" w:space="0" w:color="auto"/>
              <w:right w:val="single" w:sz="4" w:space="0" w:color="auto"/>
            </w:tcBorders>
            <w:shd w:val="clear" w:color="auto" w:fill="auto"/>
            <w:tcMar>
              <w:top w:w="57" w:type="dxa"/>
              <w:bottom w:w="57" w:type="dxa"/>
            </w:tcMar>
          </w:tcPr>
          <w:p w:rsidR="00D769ED" w:rsidRPr="00D769ED" w:rsidRDefault="00D769ED" w:rsidP="00D769ED">
            <w:pPr>
              <w:suppressAutoHyphens/>
              <w:spacing w:after="0" w:line="240" w:lineRule="auto"/>
              <w:jc w:val="both"/>
              <w:rPr>
                <w:rFonts w:ascii="Times New Roman" w:eastAsia="Times New Roman" w:hAnsi="Times New Roman" w:cs="Times New Roman"/>
                <w:lang w:eastAsia="hu-HU"/>
              </w:rPr>
            </w:pPr>
            <w:r w:rsidRPr="00D769ED">
              <w:rPr>
                <w:rFonts w:ascii="Times New Roman" w:eastAsia="Times New Roman" w:hAnsi="Times New Roman" w:cs="Times New Roman"/>
                <w:lang w:eastAsia="hu-HU"/>
              </w:rPr>
              <w:t xml:space="preserve">A tantárgy </w:t>
            </w:r>
            <w:r w:rsidRPr="00D769ED">
              <w:rPr>
                <w:rFonts w:ascii="Times New Roman" w:eastAsia="Times New Roman" w:hAnsi="Times New Roman" w:cs="Times New Roman"/>
                <w:b/>
                <w:lang w:eastAsia="hu-HU"/>
              </w:rPr>
              <w:t>tantervi helye</w:t>
            </w:r>
            <w:r w:rsidRPr="00D769ED">
              <w:rPr>
                <w:rFonts w:ascii="Times New Roman" w:eastAsia="Times New Roman" w:hAnsi="Times New Roman" w:cs="Times New Roman"/>
                <w:lang w:eastAsia="hu-HU"/>
              </w:rPr>
              <w:t xml:space="preserve"> (hányadik félév): </w:t>
            </w:r>
            <w:r w:rsidRPr="00D769ED">
              <w:rPr>
                <w:rFonts w:ascii="Times New Roman" w:eastAsia="Times New Roman" w:hAnsi="Times New Roman" w:cs="Times New Roman"/>
                <w:b/>
                <w:lang w:eastAsia="hu-HU"/>
              </w:rPr>
              <w:t>1.</w:t>
            </w:r>
          </w:p>
        </w:tc>
      </w:tr>
      <w:tr w:rsidR="00D769ED" w:rsidRPr="00D769ED" w:rsidTr="005D58D8">
        <w:tc>
          <w:tcPr>
            <w:tcW w:w="9062" w:type="dxa"/>
            <w:gridSpan w:val="3"/>
            <w:tcBorders>
              <w:left w:val="single" w:sz="4" w:space="0" w:color="auto"/>
              <w:bottom w:val="single" w:sz="4" w:space="0" w:color="auto"/>
              <w:right w:val="single" w:sz="4" w:space="0" w:color="auto"/>
            </w:tcBorders>
            <w:shd w:val="clear" w:color="auto" w:fill="auto"/>
            <w:tcMar>
              <w:top w:w="57" w:type="dxa"/>
              <w:bottom w:w="57" w:type="dxa"/>
            </w:tcMar>
          </w:tcPr>
          <w:p w:rsidR="00D769ED" w:rsidRPr="00D769ED" w:rsidRDefault="00D769ED" w:rsidP="00D769ED">
            <w:pPr>
              <w:suppressAutoHyphens/>
              <w:spacing w:after="0" w:line="240" w:lineRule="auto"/>
              <w:jc w:val="both"/>
              <w:rPr>
                <w:rFonts w:ascii="Times New Roman" w:eastAsia="Times New Roman" w:hAnsi="Times New Roman" w:cs="Times New Roman"/>
                <w:lang w:eastAsia="hu-HU"/>
              </w:rPr>
            </w:pPr>
            <w:r w:rsidRPr="00D769ED">
              <w:rPr>
                <w:rFonts w:ascii="Times New Roman" w:eastAsia="Times New Roman" w:hAnsi="Times New Roman" w:cs="Times New Roman"/>
                <w:lang w:eastAsia="hu-HU"/>
              </w:rPr>
              <w:t xml:space="preserve">Előtanulmányi feltételek </w:t>
            </w:r>
            <w:r w:rsidRPr="00D769ED">
              <w:rPr>
                <w:rFonts w:ascii="Times New Roman" w:eastAsia="Times New Roman" w:hAnsi="Times New Roman" w:cs="Times New Roman"/>
                <w:i/>
                <w:lang w:eastAsia="hu-HU"/>
              </w:rPr>
              <w:t>(ha vannak)</w:t>
            </w:r>
            <w:r w:rsidRPr="00D769ED">
              <w:rPr>
                <w:rFonts w:ascii="Times New Roman" w:eastAsia="Times New Roman" w:hAnsi="Times New Roman" w:cs="Times New Roman"/>
                <w:lang w:eastAsia="hu-HU"/>
              </w:rPr>
              <w:t>: -</w:t>
            </w:r>
          </w:p>
        </w:tc>
      </w:tr>
      <w:tr w:rsidR="00D769ED" w:rsidRPr="00D769ED" w:rsidTr="005D58D8">
        <w:tc>
          <w:tcPr>
            <w:tcW w:w="9062"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D769ED" w:rsidRPr="00D769ED" w:rsidRDefault="00D769ED" w:rsidP="00D769ED">
            <w:pPr>
              <w:suppressAutoHyphens/>
              <w:spacing w:after="0" w:line="240" w:lineRule="auto"/>
              <w:jc w:val="both"/>
              <w:rPr>
                <w:rFonts w:ascii="Times New Roman" w:eastAsia="Times New Roman" w:hAnsi="Times New Roman" w:cs="Times New Roman"/>
                <w:lang w:eastAsia="hu-HU"/>
              </w:rPr>
            </w:pPr>
            <w:r w:rsidRPr="00D769ED">
              <w:rPr>
                <w:rFonts w:ascii="Times New Roman" w:eastAsia="Times New Roman" w:hAnsi="Times New Roman" w:cs="Times New Roman"/>
                <w:lang w:eastAsia="hu-HU"/>
              </w:rPr>
              <w:t>Tantárgy-leírás: az elsajátítandó ismeretanyag tömör, ugyanakkor informáló leírása</w:t>
            </w:r>
          </w:p>
        </w:tc>
      </w:tr>
      <w:tr w:rsidR="00D769ED" w:rsidRPr="00D769ED" w:rsidTr="005D58D8">
        <w:tc>
          <w:tcPr>
            <w:tcW w:w="9062" w:type="dxa"/>
            <w:gridSpan w:val="3"/>
            <w:tcBorders>
              <w:top w:val="single" w:sz="4" w:space="0" w:color="auto"/>
              <w:left w:val="single" w:sz="4" w:space="0" w:color="auto"/>
              <w:bottom w:val="single" w:sz="4" w:space="0" w:color="auto"/>
              <w:right w:val="single" w:sz="4" w:space="0" w:color="auto"/>
            </w:tcBorders>
            <w:shd w:val="clear" w:color="auto" w:fill="FFF2CC"/>
            <w:tcMar>
              <w:top w:w="57" w:type="dxa"/>
              <w:bottom w:w="57" w:type="dxa"/>
            </w:tcMar>
          </w:tcPr>
          <w:p w:rsidR="00D769ED" w:rsidRPr="00D769ED" w:rsidRDefault="00D769ED" w:rsidP="00D769ED">
            <w:pPr>
              <w:suppressAutoHyphens/>
              <w:spacing w:after="0" w:line="240" w:lineRule="auto"/>
              <w:jc w:val="both"/>
              <w:rPr>
                <w:rFonts w:ascii="Times New Roman" w:eastAsia="Times New Roman" w:hAnsi="Times New Roman" w:cs="Times New Roman"/>
                <w:sz w:val="20"/>
                <w:szCs w:val="20"/>
                <w:lang w:eastAsia="hu-HU"/>
              </w:rPr>
            </w:pPr>
            <w:r w:rsidRPr="00D769ED">
              <w:rPr>
                <w:rFonts w:ascii="Times New Roman" w:eastAsia="Times New Roman" w:hAnsi="Times New Roman" w:cs="Times New Roman"/>
                <w:sz w:val="20"/>
                <w:szCs w:val="20"/>
                <w:lang w:eastAsia="hu-HU"/>
              </w:rPr>
              <w:t>A tárgy gyakorlati oldalról közelítve tárgyalja az informatika alapfogalmait, felhasználói szintű operációsrendszer-ismereteket és hálózathasználati nyújt, betekintést ad a dokumentumok létrehozásával, tárolásával és megosztásával kapcsolatos alapvető ismeretekbe, valamint segíti az algoritmikus szemléletmód kialakítását és a programozási készségek megalapozását. Megismertet a hallgatókkal legalább egy vizuális programozói környezetet, amelyben megtanulnak egyszerű algoritmusokat megfogalmazni, valamint kapott mintákban a feladatnak megfelelő módosításokat elvégezni.</w:t>
            </w:r>
          </w:p>
        </w:tc>
      </w:tr>
      <w:tr w:rsidR="00D769ED" w:rsidRPr="00D769ED" w:rsidTr="005D58D8">
        <w:tc>
          <w:tcPr>
            <w:tcW w:w="9062"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D769ED" w:rsidRPr="00D769ED" w:rsidRDefault="00D769ED" w:rsidP="00D769ED">
            <w:pPr>
              <w:suppressAutoHyphens/>
              <w:spacing w:after="0" w:line="240" w:lineRule="auto"/>
              <w:jc w:val="both"/>
              <w:rPr>
                <w:rFonts w:ascii="Times New Roman" w:eastAsia="Times New Roman" w:hAnsi="Times New Roman" w:cs="Times New Roman"/>
                <w:lang w:eastAsia="hu-HU"/>
              </w:rPr>
            </w:pPr>
            <w:r w:rsidRPr="00D769ED">
              <w:rPr>
                <w:rFonts w:ascii="Times New Roman" w:eastAsia="Times New Roman" w:hAnsi="Times New Roman" w:cs="Times New Roman"/>
                <w:lang w:eastAsia="hu-HU"/>
              </w:rPr>
              <w:t>A 2-5 legfontosabb kötelező, illetve ajánlott irodalom (jegyzet, tankönyv) felsorolása bibliográfiai adatokkal (szerző, cím, kiadás adatai, (esetleg oldalak), ISBN)</w:t>
            </w:r>
          </w:p>
        </w:tc>
      </w:tr>
      <w:tr w:rsidR="00D769ED" w:rsidRPr="00D769ED" w:rsidTr="005D58D8">
        <w:tc>
          <w:tcPr>
            <w:tcW w:w="9062" w:type="dxa"/>
            <w:gridSpan w:val="3"/>
            <w:tcBorders>
              <w:top w:val="single" w:sz="4" w:space="0" w:color="auto"/>
              <w:left w:val="single" w:sz="4" w:space="0" w:color="auto"/>
              <w:bottom w:val="single" w:sz="4" w:space="0" w:color="auto"/>
              <w:right w:val="single" w:sz="4" w:space="0" w:color="auto"/>
            </w:tcBorders>
            <w:shd w:val="clear" w:color="auto" w:fill="FFF2CC"/>
            <w:tcMar>
              <w:top w:w="57" w:type="dxa"/>
              <w:bottom w:w="57" w:type="dxa"/>
            </w:tcMar>
          </w:tcPr>
          <w:p w:rsidR="00D769ED" w:rsidRPr="00D769ED" w:rsidRDefault="00D769ED" w:rsidP="00D769ED">
            <w:pPr>
              <w:numPr>
                <w:ilvl w:val="0"/>
                <w:numId w:val="2"/>
              </w:numPr>
              <w:suppressAutoHyphens/>
              <w:spacing w:after="0" w:line="240" w:lineRule="auto"/>
              <w:ind w:left="720"/>
              <w:rPr>
                <w:rFonts w:ascii="Times New Roman" w:eastAsia="Times New Roman" w:hAnsi="Times New Roman" w:cs="Times New Roman"/>
                <w:sz w:val="20"/>
                <w:szCs w:val="20"/>
                <w:lang w:eastAsia="hu-HU"/>
              </w:rPr>
            </w:pPr>
            <w:r w:rsidRPr="00D769ED">
              <w:rPr>
                <w:rFonts w:ascii="Times New Roman" w:eastAsia="Times New Roman" w:hAnsi="Times New Roman" w:cs="Times New Roman"/>
                <w:sz w:val="20"/>
                <w:szCs w:val="20"/>
                <w:lang w:eastAsia="hu-HU"/>
              </w:rPr>
              <w:t xml:space="preserve">Thomas, Tom: Hálózati biztonság. </w:t>
            </w:r>
            <w:proofErr w:type="spellStart"/>
            <w:r w:rsidRPr="00D769ED">
              <w:rPr>
                <w:rFonts w:ascii="Times New Roman" w:eastAsia="Times New Roman" w:hAnsi="Times New Roman" w:cs="Times New Roman"/>
                <w:sz w:val="20"/>
                <w:szCs w:val="20"/>
                <w:lang w:eastAsia="hu-HU"/>
              </w:rPr>
              <w:t>Panem</w:t>
            </w:r>
            <w:proofErr w:type="spellEnd"/>
            <w:r w:rsidRPr="00D769ED">
              <w:rPr>
                <w:rFonts w:ascii="Times New Roman" w:eastAsia="Times New Roman" w:hAnsi="Times New Roman" w:cs="Times New Roman"/>
                <w:sz w:val="20"/>
                <w:szCs w:val="20"/>
                <w:lang w:eastAsia="hu-HU"/>
              </w:rPr>
              <w:t xml:space="preserve"> Kft. 2005. ISBN: 9789635454259</w:t>
            </w:r>
          </w:p>
          <w:p w:rsidR="00D769ED" w:rsidRPr="00D769ED" w:rsidRDefault="00D769ED" w:rsidP="00D769ED">
            <w:pPr>
              <w:numPr>
                <w:ilvl w:val="0"/>
                <w:numId w:val="2"/>
              </w:numPr>
              <w:suppressAutoHyphens/>
              <w:spacing w:after="0" w:line="240" w:lineRule="auto"/>
              <w:ind w:left="720"/>
              <w:rPr>
                <w:rFonts w:ascii="Times New Roman" w:eastAsia="Times New Roman" w:hAnsi="Times New Roman" w:cs="Times New Roman"/>
                <w:sz w:val="20"/>
                <w:szCs w:val="20"/>
                <w:lang w:eastAsia="hu-HU"/>
              </w:rPr>
            </w:pPr>
            <w:r w:rsidRPr="00D769ED">
              <w:rPr>
                <w:rFonts w:ascii="Times New Roman" w:eastAsia="Times New Roman" w:hAnsi="Times New Roman" w:cs="Times New Roman"/>
                <w:sz w:val="20"/>
                <w:szCs w:val="20"/>
                <w:lang w:eastAsia="hu-HU"/>
              </w:rPr>
              <w:t xml:space="preserve">Simon Gyula: A programozás alapjai. Digitális Tankönyvtár, 2011, [ISBN 978-963-279-521-8] http://www.tankonyvtar.hu/hu/tartalom/tamop425/0008_simon </w:t>
            </w:r>
          </w:p>
          <w:p w:rsidR="00D769ED" w:rsidRPr="00D769ED" w:rsidRDefault="00D769ED" w:rsidP="00D769ED">
            <w:pPr>
              <w:numPr>
                <w:ilvl w:val="0"/>
                <w:numId w:val="2"/>
              </w:numPr>
              <w:suppressAutoHyphens/>
              <w:spacing w:after="0" w:line="240" w:lineRule="auto"/>
              <w:ind w:left="720"/>
              <w:rPr>
                <w:rFonts w:ascii="Times New Roman" w:eastAsia="Times New Roman" w:hAnsi="Times New Roman" w:cs="Times New Roman"/>
                <w:sz w:val="20"/>
                <w:szCs w:val="20"/>
                <w:lang w:eastAsia="hu-HU"/>
              </w:rPr>
            </w:pPr>
            <w:r w:rsidRPr="00D769ED">
              <w:rPr>
                <w:rFonts w:ascii="Times New Roman" w:eastAsia="Times New Roman" w:hAnsi="Times New Roman" w:cs="Times New Roman"/>
                <w:sz w:val="20"/>
                <w:szCs w:val="20"/>
                <w:lang w:eastAsia="hu-HU"/>
              </w:rPr>
              <w:t>Hosszú Gábor: Az internetes kommunikáció informatikai alapjai. Budapest: Novella Kiadó, 2005. ISBN: 9639442518</w:t>
            </w:r>
          </w:p>
        </w:tc>
      </w:tr>
      <w:tr w:rsidR="00D769ED" w:rsidRPr="00D769ED" w:rsidTr="005D58D8">
        <w:tc>
          <w:tcPr>
            <w:tcW w:w="9062"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D769ED" w:rsidRPr="00D769ED" w:rsidRDefault="00D769ED" w:rsidP="00D769ED">
            <w:pPr>
              <w:suppressAutoHyphens/>
              <w:spacing w:after="0" w:line="240" w:lineRule="auto"/>
              <w:jc w:val="both"/>
              <w:rPr>
                <w:rFonts w:ascii="Times New Roman" w:eastAsia="Times New Roman" w:hAnsi="Times New Roman" w:cs="Times New Roman"/>
                <w:lang w:eastAsia="hu-HU"/>
              </w:rPr>
            </w:pPr>
            <w:r w:rsidRPr="00D769ED">
              <w:rPr>
                <w:rFonts w:ascii="Times New Roman" w:eastAsia="Times New Roman" w:hAnsi="Times New Roman" w:cs="Times New Roman"/>
                <w:lang w:eastAsia="hu-HU"/>
              </w:rPr>
              <w:t>Azoknak az előírt szakmai kompetenciáknak, kompetencia-elemeknek (tudás, képesség stb., KKK 7. pont) a felsorolása, amelyek kialakításához a tantárgy jellemzően, érdemben hozzájárul</w:t>
            </w:r>
          </w:p>
        </w:tc>
      </w:tr>
      <w:tr w:rsidR="00D769ED" w:rsidRPr="00D769ED" w:rsidTr="005D58D8">
        <w:tc>
          <w:tcPr>
            <w:tcW w:w="9062" w:type="dxa"/>
            <w:gridSpan w:val="3"/>
            <w:tcBorders>
              <w:top w:val="single" w:sz="4" w:space="0" w:color="auto"/>
              <w:left w:val="single" w:sz="4" w:space="0" w:color="auto"/>
              <w:bottom w:val="single" w:sz="4" w:space="0" w:color="auto"/>
              <w:right w:val="single" w:sz="4" w:space="0" w:color="auto"/>
            </w:tcBorders>
            <w:shd w:val="clear" w:color="auto" w:fill="FFF2CC"/>
            <w:tcMar>
              <w:top w:w="57" w:type="dxa"/>
              <w:bottom w:w="57" w:type="dxa"/>
            </w:tcMar>
          </w:tcPr>
          <w:p w:rsidR="00D769ED" w:rsidRPr="00D769ED" w:rsidRDefault="00D769ED" w:rsidP="00D769ED">
            <w:pPr>
              <w:numPr>
                <w:ilvl w:val="0"/>
                <w:numId w:val="1"/>
              </w:numPr>
              <w:tabs>
                <w:tab w:val="left" w:pos="317"/>
              </w:tabs>
              <w:suppressAutoHyphens/>
              <w:spacing w:after="0" w:line="240" w:lineRule="auto"/>
              <w:rPr>
                <w:rFonts w:ascii="Times New Roman" w:eastAsia="Times New Roman" w:hAnsi="Times New Roman" w:cs="Times New Roman"/>
                <w:b/>
                <w:lang w:eastAsia="hu-HU"/>
              </w:rPr>
            </w:pPr>
            <w:r w:rsidRPr="00D769ED">
              <w:rPr>
                <w:rFonts w:ascii="Times New Roman" w:eastAsia="Times New Roman" w:hAnsi="Times New Roman" w:cs="Times New Roman"/>
                <w:b/>
                <w:lang w:eastAsia="hu-HU"/>
              </w:rPr>
              <w:t>tudása</w:t>
            </w:r>
          </w:p>
          <w:p w:rsidR="00D769ED" w:rsidRPr="00D769ED" w:rsidRDefault="00D769ED" w:rsidP="005D58D8">
            <w:pPr>
              <w:spacing w:after="0" w:line="240" w:lineRule="auto"/>
              <w:rPr>
                <w:rFonts w:ascii="Times New Roman" w:eastAsia="Times New Roman" w:hAnsi="Times New Roman" w:cs="Times New Roman"/>
                <w:lang w:eastAsia="hu-HU"/>
              </w:rPr>
            </w:pPr>
            <w:r w:rsidRPr="00D769ED">
              <w:rPr>
                <w:rFonts w:ascii="Times New Roman" w:eastAsia="Times New Roman" w:hAnsi="Times New Roman" w:cs="Times New Roman"/>
                <w:lang w:eastAsia="hu-HU"/>
              </w:rPr>
              <w:t>A kurzus során a hallgatók olyan ismereteket szereznek, amelyek hozzásegítik az informatikai eszközök hatékony használatához tanulmányaik során. Megismerik a munkájukhoz alkalmazandó operációs rendszer felhasználói szintű kezelését és alapfunkcióit. Ismereteket szereznek a dokumentumok létrehozásának, tárolásának, kezelésének, archiválásának és megosztásának modern eszközeivel kapcsolatosan. Bevezetést kapnak az algoritmizálás és hibakezelés alapjaiba valamely vizuális programozási környezet felhasználásával. Egyben megismernek egy programozási környezetet is.</w:t>
            </w:r>
          </w:p>
          <w:p w:rsidR="00D769ED" w:rsidRPr="00D769ED" w:rsidRDefault="00D769ED" w:rsidP="00D769ED">
            <w:pPr>
              <w:numPr>
                <w:ilvl w:val="0"/>
                <w:numId w:val="1"/>
              </w:numPr>
              <w:tabs>
                <w:tab w:val="left" w:pos="317"/>
              </w:tabs>
              <w:suppressAutoHyphens/>
              <w:spacing w:after="0" w:line="240" w:lineRule="auto"/>
              <w:rPr>
                <w:rFonts w:ascii="Times New Roman" w:eastAsia="Times New Roman" w:hAnsi="Times New Roman" w:cs="Times New Roman"/>
                <w:b/>
                <w:lang w:eastAsia="hu-HU"/>
              </w:rPr>
            </w:pPr>
            <w:r w:rsidRPr="00D769ED">
              <w:rPr>
                <w:rFonts w:ascii="Times New Roman" w:eastAsia="Times New Roman" w:hAnsi="Times New Roman" w:cs="Times New Roman"/>
                <w:b/>
                <w:lang w:eastAsia="hu-HU"/>
              </w:rPr>
              <w:t>képességei</w:t>
            </w:r>
          </w:p>
          <w:p w:rsidR="00D769ED" w:rsidRPr="00D769ED" w:rsidRDefault="00D769ED" w:rsidP="00D769ED">
            <w:pPr>
              <w:tabs>
                <w:tab w:val="left" w:pos="317"/>
              </w:tabs>
              <w:suppressAutoHyphens/>
              <w:spacing w:after="0" w:line="240" w:lineRule="auto"/>
              <w:ind w:left="34"/>
              <w:rPr>
                <w:rFonts w:ascii="Times New Roman" w:eastAsia="Times New Roman" w:hAnsi="Times New Roman" w:cs="Times New Roman"/>
                <w:lang w:eastAsia="hu-HU"/>
              </w:rPr>
            </w:pPr>
            <w:r w:rsidRPr="00D769ED">
              <w:rPr>
                <w:rFonts w:ascii="Times New Roman" w:eastAsia="Times New Roman" w:hAnsi="Times New Roman" w:cs="Times New Roman"/>
                <w:lang w:eastAsia="hu-HU"/>
              </w:rPr>
              <w:t>Fejlődik a hallgatók felelősségteljes informatikai eszköz használata. Képessé válik az alkalmazandó operációs rendszer tudatos használatára. Képességeket szerez az informatikai biztonsági eszközök alkalmazása terén. Az elemző, algoritmikus gondolkodásuk fejlődik. Analitikus és algoritmizáló képessége fejlődik, ennek következtében képessé válik új elméletek befogadására, új technológiák és eszközök önálló megismerésére.</w:t>
            </w:r>
          </w:p>
          <w:p w:rsidR="00D769ED" w:rsidRPr="00D769ED" w:rsidRDefault="00D769ED" w:rsidP="00D769ED">
            <w:pPr>
              <w:numPr>
                <w:ilvl w:val="0"/>
                <w:numId w:val="1"/>
              </w:numPr>
              <w:tabs>
                <w:tab w:val="left" w:pos="317"/>
              </w:tabs>
              <w:suppressAutoHyphens/>
              <w:spacing w:after="0" w:line="240" w:lineRule="auto"/>
              <w:rPr>
                <w:rFonts w:ascii="Times New Roman" w:eastAsia="Times New Roman" w:hAnsi="Times New Roman" w:cs="Times New Roman"/>
                <w:b/>
                <w:lang w:eastAsia="hu-HU"/>
              </w:rPr>
            </w:pPr>
            <w:r w:rsidRPr="00D769ED">
              <w:rPr>
                <w:rFonts w:ascii="Times New Roman" w:eastAsia="Times New Roman" w:hAnsi="Times New Roman" w:cs="Times New Roman"/>
                <w:b/>
                <w:lang w:eastAsia="hu-HU"/>
              </w:rPr>
              <w:t>attitűdje</w:t>
            </w:r>
          </w:p>
          <w:p w:rsidR="00D769ED" w:rsidRPr="00D769ED" w:rsidRDefault="00D769ED" w:rsidP="00D769ED">
            <w:pPr>
              <w:suppressAutoHyphens/>
              <w:spacing w:after="0" w:line="240" w:lineRule="auto"/>
              <w:jc w:val="both"/>
              <w:rPr>
                <w:rFonts w:ascii="Times New Roman" w:eastAsia="Times New Roman" w:hAnsi="Times New Roman" w:cs="Times New Roman"/>
                <w:lang w:eastAsia="hu-HU"/>
              </w:rPr>
            </w:pPr>
            <w:r w:rsidRPr="00D769ED">
              <w:rPr>
                <w:rFonts w:ascii="Times New Roman" w:eastAsia="Times New Roman" w:hAnsi="Times New Roman" w:cs="Times New Roman"/>
                <w:lang w:eastAsia="hu-HU"/>
              </w:rPr>
              <w:t>Tudatosan, felelősségteljesen lesz képes használni mind a rendelkezésére álló szoftvereket, mind a hálózaton keresztül elérhető eszközöket, szem előtt tartva az adatbiztonságot. Analitikus és algoritmizáló képessége nyitottá teszi új technológiák és eszközök önálló megismerésére.</w:t>
            </w:r>
          </w:p>
          <w:p w:rsidR="00D769ED" w:rsidRPr="00D769ED" w:rsidRDefault="00D769ED" w:rsidP="00D769ED">
            <w:pPr>
              <w:suppressAutoHyphens/>
              <w:spacing w:after="0" w:line="240" w:lineRule="auto"/>
              <w:rPr>
                <w:rFonts w:ascii="Times New Roman" w:eastAsia="Times New Roman" w:hAnsi="Times New Roman" w:cs="Times New Roman"/>
                <w:b/>
                <w:lang w:eastAsia="hu-HU"/>
              </w:rPr>
            </w:pPr>
            <w:r w:rsidRPr="00D769ED">
              <w:rPr>
                <w:rFonts w:ascii="Times New Roman" w:eastAsia="Times New Roman" w:hAnsi="Times New Roman" w:cs="Times New Roman"/>
                <w:b/>
                <w:lang w:eastAsia="hu-HU"/>
              </w:rPr>
              <w:t>d) autonómiája és felelőssége</w:t>
            </w:r>
          </w:p>
          <w:p w:rsidR="00D769ED" w:rsidRPr="00D769ED" w:rsidRDefault="00D769ED" w:rsidP="00D769ED">
            <w:pPr>
              <w:suppressAutoHyphens/>
              <w:spacing w:after="0" w:line="240" w:lineRule="auto"/>
              <w:jc w:val="both"/>
              <w:rPr>
                <w:rFonts w:ascii="Times New Roman" w:eastAsia="Times New Roman" w:hAnsi="Times New Roman" w:cs="Times New Roman"/>
                <w:lang w:eastAsia="hu-HU"/>
              </w:rPr>
            </w:pPr>
            <w:r w:rsidRPr="00D769ED">
              <w:rPr>
                <w:rFonts w:ascii="Times New Roman" w:eastAsia="Times New Roman" w:hAnsi="Times New Roman" w:cs="Times New Roman"/>
                <w:lang w:eastAsia="hu-HU"/>
              </w:rPr>
              <w:t>Felelősen vesz részt a könyvtári területen is egyre általánosabbá váló csoportmunkában. Erős érdekérvényesítésre képes a projektek sikeres végrehajtása érdekében.</w:t>
            </w:r>
          </w:p>
        </w:tc>
      </w:tr>
      <w:tr w:rsidR="00D769ED" w:rsidRPr="00D769ED" w:rsidTr="005D58D8">
        <w:tc>
          <w:tcPr>
            <w:tcW w:w="9062"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D769ED" w:rsidRPr="00D769ED" w:rsidRDefault="00D769ED" w:rsidP="005D3A52">
            <w:pPr>
              <w:suppressAutoHyphens/>
              <w:spacing w:after="0" w:line="240" w:lineRule="auto"/>
              <w:jc w:val="both"/>
              <w:rPr>
                <w:rFonts w:ascii="Times New Roman" w:eastAsia="Times New Roman" w:hAnsi="Times New Roman" w:cs="Times New Roman"/>
                <w:lang w:eastAsia="hu-HU"/>
              </w:rPr>
            </w:pPr>
            <w:r w:rsidRPr="00D769ED">
              <w:rPr>
                <w:rFonts w:ascii="Times New Roman" w:eastAsia="Times New Roman" w:hAnsi="Times New Roman" w:cs="Times New Roman"/>
                <w:b/>
                <w:lang w:eastAsia="hu-HU"/>
              </w:rPr>
              <w:t>Tantárgy felelőse</w:t>
            </w:r>
            <w:r w:rsidRPr="00D769ED">
              <w:rPr>
                <w:rFonts w:ascii="Times New Roman" w:eastAsia="Times New Roman" w:hAnsi="Times New Roman" w:cs="Times New Roman"/>
                <w:lang w:eastAsia="hu-HU"/>
              </w:rPr>
              <w:t xml:space="preserve"> (név, beosztás, tud. fokozat): </w:t>
            </w:r>
            <w:r w:rsidR="005D3A52">
              <w:rPr>
                <w:rFonts w:ascii="Times New Roman" w:eastAsia="Times New Roman" w:hAnsi="Times New Roman" w:cs="Times New Roman"/>
                <w:b/>
                <w:lang w:eastAsia="hu-HU"/>
              </w:rPr>
              <w:t>Eszenyiné Dr. Borbély Mária</w:t>
            </w:r>
          </w:p>
        </w:tc>
      </w:tr>
      <w:tr w:rsidR="00D769ED" w:rsidRPr="006C5347" w:rsidTr="005D58D8">
        <w:tc>
          <w:tcPr>
            <w:tcW w:w="9062"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D769ED" w:rsidRPr="006C5347" w:rsidRDefault="00D769ED" w:rsidP="00D769ED">
            <w:pPr>
              <w:suppressAutoHyphens/>
              <w:spacing w:after="0" w:line="240" w:lineRule="auto"/>
              <w:jc w:val="both"/>
              <w:rPr>
                <w:rFonts w:ascii="Times New Roman" w:eastAsia="Times New Roman" w:hAnsi="Times New Roman" w:cs="Times New Roman"/>
                <w:lang w:eastAsia="hu-HU"/>
              </w:rPr>
            </w:pPr>
            <w:r w:rsidRPr="006C5347">
              <w:rPr>
                <w:rFonts w:ascii="Times New Roman" w:eastAsia="Times New Roman" w:hAnsi="Times New Roman" w:cs="Times New Roman"/>
                <w:b/>
                <w:lang w:eastAsia="hu-HU"/>
              </w:rPr>
              <w:lastRenderedPageBreak/>
              <w:t xml:space="preserve">Tantárgy oktatásába bevont </w:t>
            </w:r>
            <w:proofErr w:type="gramStart"/>
            <w:r w:rsidRPr="006C5347">
              <w:rPr>
                <w:rFonts w:ascii="Times New Roman" w:eastAsia="Times New Roman" w:hAnsi="Times New Roman" w:cs="Times New Roman"/>
                <w:b/>
                <w:lang w:eastAsia="hu-HU"/>
              </w:rPr>
              <w:t>oktató(</w:t>
            </w:r>
            <w:proofErr w:type="gramEnd"/>
            <w:r w:rsidRPr="006C5347">
              <w:rPr>
                <w:rFonts w:ascii="Times New Roman" w:eastAsia="Times New Roman" w:hAnsi="Times New Roman" w:cs="Times New Roman"/>
                <w:b/>
                <w:lang w:eastAsia="hu-HU"/>
              </w:rPr>
              <w:t>k),</w:t>
            </w:r>
            <w:r w:rsidRPr="006C5347">
              <w:rPr>
                <w:rFonts w:ascii="Times New Roman" w:eastAsia="Times New Roman" w:hAnsi="Times New Roman" w:cs="Times New Roman"/>
                <w:lang w:eastAsia="hu-HU"/>
              </w:rPr>
              <w:t xml:space="preserve"> ha van(</w:t>
            </w:r>
            <w:proofErr w:type="spellStart"/>
            <w:r w:rsidRPr="006C5347">
              <w:rPr>
                <w:rFonts w:ascii="Times New Roman" w:eastAsia="Times New Roman" w:hAnsi="Times New Roman" w:cs="Times New Roman"/>
                <w:lang w:eastAsia="hu-HU"/>
              </w:rPr>
              <w:t>nak</w:t>
            </w:r>
            <w:proofErr w:type="spellEnd"/>
            <w:r w:rsidRPr="006C5347">
              <w:rPr>
                <w:rFonts w:ascii="Times New Roman" w:eastAsia="Times New Roman" w:hAnsi="Times New Roman" w:cs="Times New Roman"/>
                <w:lang w:eastAsia="hu-HU"/>
              </w:rPr>
              <w:t>) (név, beosztás, tud. fokozat):</w:t>
            </w:r>
          </w:p>
        </w:tc>
      </w:tr>
      <w:tr w:rsidR="00D769ED" w:rsidRPr="006C5347" w:rsidTr="005D58D8">
        <w:tc>
          <w:tcPr>
            <w:tcW w:w="9062"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D769ED" w:rsidRPr="00D769ED" w:rsidRDefault="00D769ED" w:rsidP="00D769ED">
            <w:pPr>
              <w:suppressAutoHyphens/>
              <w:spacing w:after="0" w:line="240" w:lineRule="auto"/>
              <w:jc w:val="both"/>
              <w:rPr>
                <w:rFonts w:ascii="Times New Roman" w:eastAsia="Times New Roman" w:hAnsi="Times New Roman" w:cs="Times New Roman"/>
                <w:b/>
                <w:lang w:eastAsia="hu-HU"/>
              </w:rPr>
            </w:pPr>
            <w:r w:rsidRPr="00D769ED">
              <w:rPr>
                <w:rFonts w:ascii="Times New Roman" w:eastAsia="Times New Roman" w:hAnsi="Times New Roman" w:cs="Times New Roman"/>
                <w:b/>
                <w:lang w:eastAsia="hu-HU"/>
              </w:rPr>
              <w:t>Tanmenet: INBKM0105-17 Informatikai alapismeretek</w:t>
            </w:r>
          </w:p>
        </w:tc>
      </w:tr>
      <w:tr w:rsidR="005D58D8" w:rsidTr="005D58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540"/>
        </w:trPr>
        <w:tc>
          <w:tcPr>
            <w:tcW w:w="1813" w:type="dxa"/>
            <w:tcBorders>
              <w:top w:val="single" w:sz="4" w:space="0" w:color="000000"/>
              <w:left w:val="single" w:sz="4" w:space="0" w:color="000000"/>
              <w:bottom w:val="single" w:sz="4" w:space="0" w:color="000000"/>
              <w:right w:val="single" w:sz="4" w:space="0" w:color="000000"/>
            </w:tcBorders>
            <w:shd w:val="clear" w:color="auto" w:fill="auto"/>
            <w:hideMark/>
          </w:tcPr>
          <w:p w:rsidR="005D58D8" w:rsidRPr="003364CD" w:rsidRDefault="005D58D8" w:rsidP="00C013F3">
            <w:pPr>
              <w:rPr>
                <w:rFonts w:ascii="Times New Roman" w:hAnsi="Times New Roman" w:cs="Times New Roman"/>
              </w:rPr>
            </w:pPr>
            <w:r w:rsidRPr="003364CD">
              <w:rPr>
                <w:rFonts w:ascii="Times New Roman" w:hAnsi="Times New Roman" w:cs="Times New Roman"/>
              </w:rPr>
              <w:t>1. hét</w:t>
            </w:r>
          </w:p>
        </w:tc>
        <w:tc>
          <w:tcPr>
            <w:tcW w:w="7249" w:type="dxa"/>
            <w:gridSpan w:val="2"/>
            <w:tcBorders>
              <w:top w:val="single" w:sz="4" w:space="0" w:color="000000"/>
              <w:left w:val="nil"/>
              <w:bottom w:val="single" w:sz="4" w:space="0" w:color="000000"/>
              <w:right w:val="single" w:sz="4" w:space="0" w:color="000000"/>
            </w:tcBorders>
            <w:shd w:val="clear" w:color="FFFFFF" w:fill="FFFFFF"/>
            <w:hideMark/>
          </w:tcPr>
          <w:p w:rsidR="005D58D8" w:rsidRPr="003364CD" w:rsidRDefault="005D58D8" w:rsidP="00C013F3">
            <w:pPr>
              <w:rPr>
                <w:rFonts w:ascii="Times New Roman" w:hAnsi="Times New Roman" w:cs="Times New Roman"/>
                <w:color w:val="000000"/>
              </w:rPr>
            </w:pPr>
            <w:r w:rsidRPr="005D58D8">
              <w:rPr>
                <w:rFonts w:ascii="Times New Roman" w:eastAsia="Times New Roman" w:hAnsi="Times New Roman" w:cs="Times New Roman"/>
                <w:lang w:eastAsia="hu-HU"/>
              </w:rPr>
              <w:t>A számítógép felépítése, működése. Processzor, memória, perifériák. Informatikai alapfogalmak.</w:t>
            </w:r>
          </w:p>
        </w:tc>
      </w:tr>
      <w:tr w:rsidR="005D58D8" w:rsidRPr="00380E7D" w:rsidTr="005D58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495"/>
        </w:trPr>
        <w:tc>
          <w:tcPr>
            <w:tcW w:w="1813" w:type="dxa"/>
            <w:tcBorders>
              <w:top w:val="nil"/>
              <w:left w:val="single" w:sz="4" w:space="0" w:color="000000"/>
              <w:bottom w:val="single" w:sz="4" w:space="0" w:color="000000"/>
              <w:right w:val="single" w:sz="4" w:space="0" w:color="000000"/>
            </w:tcBorders>
            <w:shd w:val="clear" w:color="auto" w:fill="auto"/>
            <w:hideMark/>
          </w:tcPr>
          <w:p w:rsidR="005D58D8" w:rsidRPr="00380E7D" w:rsidRDefault="005D58D8" w:rsidP="00C013F3">
            <w:pPr>
              <w:spacing w:after="0" w:line="240" w:lineRule="auto"/>
              <w:rPr>
                <w:rFonts w:ascii="Times New Roman" w:eastAsia="Times New Roman" w:hAnsi="Times New Roman" w:cs="Times New Roman"/>
                <w:lang w:eastAsia="hu-HU"/>
              </w:rPr>
            </w:pPr>
            <w:r w:rsidRPr="00380E7D">
              <w:rPr>
                <w:rFonts w:ascii="Times New Roman" w:eastAsia="Times New Roman" w:hAnsi="Times New Roman" w:cs="Times New Roman"/>
                <w:lang w:eastAsia="hu-HU"/>
              </w:rPr>
              <w:t>2. hét</w:t>
            </w:r>
          </w:p>
        </w:tc>
        <w:tc>
          <w:tcPr>
            <w:tcW w:w="7249" w:type="dxa"/>
            <w:gridSpan w:val="2"/>
            <w:tcBorders>
              <w:top w:val="nil"/>
              <w:left w:val="nil"/>
              <w:bottom w:val="single" w:sz="4" w:space="0" w:color="000000"/>
              <w:right w:val="single" w:sz="4" w:space="0" w:color="000000"/>
            </w:tcBorders>
            <w:shd w:val="clear" w:color="FFFFFF" w:fill="FFFFFF"/>
            <w:hideMark/>
          </w:tcPr>
          <w:p w:rsidR="005D58D8" w:rsidRPr="00380E7D" w:rsidRDefault="005D58D8" w:rsidP="00C013F3">
            <w:pPr>
              <w:spacing w:after="0" w:line="240" w:lineRule="auto"/>
              <w:rPr>
                <w:rFonts w:ascii="Times New Roman" w:eastAsia="Times New Roman" w:hAnsi="Times New Roman" w:cs="Times New Roman"/>
                <w:lang w:eastAsia="hu-HU"/>
              </w:rPr>
            </w:pPr>
            <w:r w:rsidRPr="00380E7D">
              <w:rPr>
                <w:rFonts w:ascii="Times New Roman" w:eastAsia="Times New Roman" w:hAnsi="Times New Roman" w:cs="Times New Roman"/>
                <w:lang w:eastAsia="hu-HU"/>
              </w:rPr>
              <w:t xml:space="preserve">Kvalitatív kutatás. Kvantitatív kutatás. Az információszerzés típusai. A kutatás tudományosságának feltételei. </w:t>
            </w:r>
          </w:p>
        </w:tc>
      </w:tr>
      <w:tr w:rsidR="005D58D8" w:rsidTr="005D58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525"/>
        </w:trPr>
        <w:tc>
          <w:tcPr>
            <w:tcW w:w="1813" w:type="dxa"/>
            <w:tcBorders>
              <w:top w:val="nil"/>
              <w:left w:val="single" w:sz="4" w:space="0" w:color="000000"/>
              <w:bottom w:val="single" w:sz="4" w:space="0" w:color="000000"/>
              <w:right w:val="single" w:sz="4" w:space="0" w:color="000000"/>
            </w:tcBorders>
            <w:shd w:val="clear" w:color="auto" w:fill="auto"/>
            <w:hideMark/>
          </w:tcPr>
          <w:p w:rsidR="005D58D8" w:rsidRPr="003364CD" w:rsidRDefault="005D58D8" w:rsidP="00C013F3">
            <w:pPr>
              <w:rPr>
                <w:rFonts w:ascii="Times New Roman" w:hAnsi="Times New Roman" w:cs="Times New Roman"/>
              </w:rPr>
            </w:pPr>
            <w:r w:rsidRPr="003364CD">
              <w:rPr>
                <w:rFonts w:ascii="Times New Roman" w:hAnsi="Times New Roman" w:cs="Times New Roman"/>
              </w:rPr>
              <w:t>3. hét</w:t>
            </w:r>
          </w:p>
        </w:tc>
        <w:tc>
          <w:tcPr>
            <w:tcW w:w="7249" w:type="dxa"/>
            <w:gridSpan w:val="2"/>
            <w:tcBorders>
              <w:top w:val="nil"/>
              <w:left w:val="nil"/>
              <w:bottom w:val="single" w:sz="4" w:space="0" w:color="000000"/>
              <w:right w:val="single" w:sz="4" w:space="0" w:color="000000"/>
            </w:tcBorders>
            <w:shd w:val="clear" w:color="FFFFFF" w:fill="FFFFFF"/>
            <w:hideMark/>
          </w:tcPr>
          <w:p w:rsidR="005D58D8" w:rsidRPr="003364CD" w:rsidRDefault="005D58D8" w:rsidP="00C013F3">
            <w:pPr>
              <w:rPr>
                <w:rFonts w:ascii="Times New Roman" w:hAnsi="Times New Roman" w:cs="Times New Roman"/>
                <w:color w:val="000000"/>
              </w:rPr>
            </w:pPr>
            <w:r w:rsidRPr="005D58D8">
              <w:rPr>
                <w:rFonts w:ascii="Times New Roman" w:hAnsi="Times New Roman" w:cs="Times New Roman"/>
                <w:lang w:eastAsia="hu-HU"/>
              </w:rPr>
              <w:t>Operációs rendszer ismeretek: segédprogramok.</w:t>
            </w:r>
          </w:p>
        </w:tc>
      </w:tr>
      <w:tr w:rsidR="005D58D8" w:rsidTr="005D58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525"/>
        </w:trPr>
        <w:tc>
          <w:tcPr>
            <w:tcW w:w="1813" w:type="dxa"/>
            <w:tcBorders>
              <w:top w:val="nil"/>
              <w:left w:val="single" w:sz="4" w:space="0" w:color="000000"/>
              <w:bottom w:val="single" w:sz="4" w:space="0" w:color="000000"/>
              <w:right w:val="single" w:sz="4" w:space="0" w:color="000000"/>
            </w:tcBorders>
            <w:shd w:val="clear" w:color="auto" w:fill="auto"/>
            <w:hideMark/>
          </w:tcPr>
          <w:p w:rsidR="005D58D8" w:rsidRPr="003364CD" w:rsidRDefault="005D58D8" w:rsidP="00C013F3">
            <w:pPr>
              <w:rPr>
                <w:rFonts w:ascii="Times New Roman" w:hAnsi="Times New Roman" w:cs="Times New Roman"/>
              </w:rPr>
            </w:pPr>
            <w:r w:rsidRPr="003364CD">
              <w:rPr>
                <w:rFonts w:ascii="Times New Roman" w:hAnsi="Times New Roman" w:cs="Times New Roman"/>
              </w:rPr>
              <w:t>4. hét</w:t>
            </w:r>
          </w:p>
        </w:tc>
        <w:tc>
          <w:tcPr>
            <w:tcW w:w="7249" w:type="dxa"/>
            <w:gridSpan w:val="2"/>
            <w:tcBorders>
              <w:top w:val="nil"/>
              <w:left w:val="nil"/>
              <w:bottom w:val="single" w:sz="4" w:space="0" w:color="000000"/>
              <w:right w:val="single" w:sz="4" w:space="0" w:color="000000"/>
            </w:tcBorders>
            <w:shd w:val="clear" w:color="FFFFFF" w:fill="FFFFFF"/>
            <w:hideMark/>
          </w:tcPr>
          <w:p w:rsidR="005D58D8" w:rsidRPr="003364CD" w:rsidRDefault="005D58D8" w:rsidP="00C013F3">
            <w:pPr>
              <w:rPr>
                <w:rFonts w:ascii="Times New Roman" w:hAnsi="Times New Roman" w:cs="Times New Roman"/>
                <w:color w:val="000000"/>
              </w:rPr>
            </w:pPr>
            <w:r w:rsidRPr="005D58D8">
              <w:rPr>
                <w:rFonts w:ascii="Times New Roman" w:hAnsi="Times New Roman" w:cs="Times New Roman"/>
                <w:lang w:eastAsia="hu-HU"/>
              </w:rPr>
              <w:t>Számítógépes hálózatok fogalma és használati alapismeretei</w:t>
            </w:r>
          </w:p>
        </w:tc>
      </w:tr>
      <w:tr w:rsidR="005D58D8" w:rsidTr="005D58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510"/>
        </w:trPr>
        <w:tc>
          <w:tcPr>
            <w:tcW w:w="1813" w:type="dxa"/>
            <w:tcBorders>
              <w:top w:val="nil"/>
              <w:left w:val="single" w:sz="4" w:space="0" w:color="000000"/>
              <w:bottom w:val="single" w:sz="4" w:space="0" w:color="000000"/>
              <w:right w:val="single" w:sz="4" w:space="0" w:color="000000"/>
            </w:tcBorders>
            <w:shd w:val="clear" w:color="auto" w:fill="auto"/>
            <w:hideMark/>
          </w:tcPr>
          <w:p w:rsidR="005D58D8" w:rsidRPr="003364CD" w:rsidRDefault="005D58D8" w:rsidP="00C013F3">
            <w:pPr>
              <w:rPr>
                <w:rFonts w:ascii="Times New Roman" w:hAnsi="Times New Roman" w:cs="Times New Roman"/>
              </w:rPr>
            </w:pPr>
            <w:r w:rsidRPr="003364CD">
              <w:rPr>
                <w:rFonts w:ascii="Times New Roman" w:hAnsi="Times New Roman" w:cs="Times New Roman"/>
              </w:rPr>
              <w:t>5. hét</w:t>
            </w:r>
          </w:p>
        </w:tc>
        <w:tc>
          <w:tcPr>
            <w:tcW w:w="7249" w:type="dxa"/>
            <w:gridSpan w:val="2"/>
            <w:tcBorders>
              <w:top w:val="nil"/>
              <w:left w:val="nil"/>
              <w:bottom w:val="single" w:sz="4" w:space="0" w:color="000000"/>
              <w:right w:val="single" w:sz="4" w:space="0" w:color="auto"/>
            </w:tcBorders>
            <w:shd w:val="clear" w:color="FFFFFF" w:fill="FFFFFF"/>
            <w:hideMark/>
          </w:tcPr>
          <w:p w:rsidR="005D58D8" w:rsidRPr="003364CD" w:rsidRDefault="005D58D8" w:rsidP="00C013F3">
            <w:pPr>
              <w:rPr>
                <w:rFonts w:ascii="Times New Roman" w:hAnsi="Times New Roman" w:cs="Times New Roman"/>
                <w:color w:val="000000"/>
              </w:rPr>
            </w:pPr>
            <w:r w:rsidRPr="005D58D8">
              <w:rPr>
                <w:rFonts w:ascii="Times New Roman" w:hAnsi="Times New Roman" w:cs="Times New Roman"/>
                <w:lang w:eastAsia="hu-HU"/>
              </w:rPr>
              <w:t>IT biztonsági alapok</w:t>
            </w:r>
          </w:p>
        </w:tc>
      </w:tr>
      <w:tr w:rsidR="005D58D8" w:rsidTr="005D58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75"/>
        </w:trPr>
        <w:tc>
          <w:tcPr>
            <w:tcW w:w="1813" w:type="dxa"/>
            <w:tcBorders>
              <w:top w:val="nil"/>
              <w:left w:val="single" w:sz="4" w:space="0" w:color="000000"/>
              <w:bottom w:val="single" w:sz="4" w:space="0" w:color="000000"/>
              <w:right w:val="single" w:sz="4" w:space="0" w:color="000000"/>
            </w:tcBorders>
            <w:shd w:val="clear" w:color="auto" w:fill="auto"/>
            <w:hideMark/>
          </w:tcPr>
          <w:p w:rsidR="005D58D8" w:rsidRPr="003364CD" w:rsidRDefault="005D58D8" w:rsidP="00C013F3">
            <w:pPr>
              <w:rPr>
                <w:rFonts w:ascii="Times New Roman" w:hAnsi="Times New Roman" w:cs="Times New Roman"/>
              </w:rPr>
            </w:pPr>
            <w:r w:rsidRPr="003364CD">
              <w:rPr>
                <w:rFonts w:ascii="Times New Roman" w:hAnsi="Times New Roman" w:cs="Times New Roman"/>
              </w:rPr>
              <w:t>6. hét</w:t>
            </w:r>
          </w:p>
        </w:tc>
        <w:tc>
          <w:tcPr>
            <w:tcW w:w="7249" w:type="dxa"/>
            <w:gridSpan w:val="2"/>
            <w:tcBorders>
              <w:top w:val="nil"/>
              <w:left w:val="nil"/>
              <w:bottom w:val="single" w:sz="4" w:space="0" w:color="000000"/>
              <w:right w:val="single" w:sz="4" w:space="0" w:color="auto"/>
            </w:tcBorders>
            <w:shd w:val="clear" w:color="auto" w:fill="auto"/>
            <w:noWrap/>
            <w:hideMark/>
          </w:tcPr>
          <w:p w:rsidR="005D58D8" w:rsidRPr="003364CD" w:rsidRDefault="005D58D8" w:rsidP="00C013F3">
            <w:pPr>
              <w:rPr>
                <w:rFonts w:ascii="Times New Roman" w:hAnsi="Times New Roman" w:cs="Times New Roman"/>
                <w:color w:val="000000"/>
              </w:rPr>
            </w:pPr>
            <w:r w:rsidRPr="005D58D8">
              <w:rPr>
                <w:rFonts w:ascii="Times New Roman" w:hAnsi="Times New Roman" w:cs="Times New Roman"/>
                <w:lang w:eastAsia="hu-HU"/>
              </w:rPr>
              <w:t>Alkalmazható archiválási technikák és tárolási lehetőségek a lokális gépen és az interneten</w:t>
            </w:r>
          </w:p>
        </w:tc>
      </w:tr>
      <w:tr w:rsidR="005D58D8" w:rsidTr="005D58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510"/>
        </w:trPr>
        <w:tc>
          <w:tcPr>
            <w:tcW w:w="1813" w:type="dxa"/>
            <w:tcBorders>
              <w:top w:val="nil"/>
              <w:left w:val="single" w:sz="4" w:space="0" w:color="000000"/>
              <w:bottom w:val="single" w:sz="4" w:space="0" w:color="000000"/>
              <w:right w:val="single" w:sz="4" w:space="0" w:color="000000"/>
            </w:tcBorders>
            <w:shd w:val="clear" w:color="auto" w:fill="auto"/>
            <w:hideMark/>
          </w:tcPr>
          <w:p w:rsidR="005D58D8" w:rsidRPr="003364CD" w:rsidRDefault="005D58D8" w:rsidP="00C013F3">
            <w:pPr>
              <w:rPr>
                <w:rFonts w:ascii="Times New Roman" w:hAnsi="Times New Roman" w:cs="Times New Roman"/>
              </w:rPr>
            </w:pPr>
            <w:r w:rsidRPr="003364CD">
              <w:rPr>
                <w:rFonts w:ascii="Times New Roman" w:hAnsi="Times New Roman" w:cs="Times New Roman"/>
              </w:rPr>
              <w:t>7. hét</w:t>
            </w:r>
          </w:p>
        </w:tc>
        <w:tc>
          <w:tcPr>
            <w:tcW w:w="7249" w:type="dxa"/>
            <w:gridSpan w:val="2"/>
            <w:tcBorders>
              <w:top w:val="nil"/>
              <w:left w:val="nil"/>
              <w:bottom w:val="single" w:sz="4" w:space="0" w:color="000000"/>
              <w:right w:val="single" w:sz="4" w:space="0" w:color="000000"/>
            </w:tcBorders>
            <w:shd w:val="clear" w:color="FFFFFF" w:fill="FFFFFF"/>
            <w:hideMark/>
          </w:tcPr>
          <w:p w:rsidR="005D58D8" w:rsidRPr="003364CD" w:rsidRDefault="005D58D8" w:rsidP="00C013F3">
            <w:pPr>
              <w:rPr>
                <w:rFonts w:ascii="Times New Roman" w:hAnsi="Times New Roman" w:cs="Times New Roman"/>
                <w:color w:val="000000"/>
              </w:rPr>
            </w:pPr>
            <w:r w:rsidRPr="005D58D8">
              <w:rPr>
                <w:rFonts w:ascii="Times New Roman" w:hAnsi="Times New Roman" w:cs="Times New Roman"/>
                <w:lang w:eastAsia="hu-HU"/>
              </w:rPr>
              <w:t>Fájllétrehozási, fájltárolási és fájlmegosztási lehetőségek az interneten.</w:t>
            </w:r>
          </w:p>
        </w:tc>
      </w:tr>
      <w:tr w:rsidR="005D58D8" w:rsidTr="005D58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45"/>
        </w:trPr>
        <w:tc>
          <w:tcPr>
            <w:tcW w:w="1813" w:type="dxa"/>
            <w:tcBorders>
              <w:top w:val="nil"/>
              <w:left w:val="single" w:sz="4" w:space="0" w:color="000000"/>
              <w:bottom w:val="single" w:sz="4" w:space="0" w:color="000000"/>
              <w:right w:val="single" w:sz="4" w:space="0" w:color="000000"/>
            </w:tcBorders>
            <w:shd w:val="clear" w:color="auto" w:fill="auto"/>
            <w:hideMark/>
          </w:tcPr>
          <w:p w:rsidR="005D58D8" w:rsidRPr="003364CD" w:rsidRDefault="005D58D8" w:rsidP="00C013F3">
            <w:pPr>
              <w:rPr>
                <w:rFonts w:ascii="Times New Roman" w:hAnsi="Times New Roman" w:cs="Times New Roman"/>
              </w:rPr>
            </w:pPr>
            <w:r w:rsidRPr="003364CD">
              <w:rPr>
                <w:rFonts w:ascii="Times New Roman" w:hAnsi="Times New Roman" w:cs="Times New Roman"/>
              </w:rPr>
              <w:t>8. hét</w:t>
            </w:r>
          </w:p>
        </w:tc>
        <w:tc>
          <w:tcPr>
            <w:tcW w:w="7249" w:type="dxa"/>
            <w:gridSpan w:val="2"/>
            <w:tcBorders>
              <w:top w:val="nil"/>
              <w:left w:val="nil"/>
              <w:bottom w:val="single" w:sz="4" w:space="0" w:color="auto"/>
              <w:right w:val="single" w:sz="4" w:space="0" w:color="auto"/>
            </w:tcBorders>
            <w:shd w:val="clear" w:color="auto" w:fill="auto"/>
            <w:hideMark/>
          </w:tcPr>
          <w:p w:rsidR="005D58D8" w:rsidRPr="003364CD" w:rsidRDefault="005D58D8" w:rsidP="00C013F3">
            <w:pPr>
              <w:rPr>
                <w:rFonts w:ascii="Times New Roman" w:hAnsi="Times New Roman" w:cs="Times New Roman"/>
                <w:color w:val="000000"/>
              </w:rPr>
            </w:pPr>
            <w:r>
              <w:rPr>
                <w:rFonts w:ascii="Times New Roman" w:eastAsia="Times New Roman" w:hAnsi="Times New Roman" w:cs="Times New Roman"/>
                <w:lang w:eastAsia="hu-HU"/>
              </w:rPr>
              <w:t xml:space="preserve">Algoritmusok </w:t>
            </w:r>
            <w:r w:rsidRPr="005D58D8">
              <w:rPr>
                <w:rFonts w:ascii="Times New Roman" w:eastAsia="Times New Roman" w:hAnsi="Times New Roman" w:cs="Times New Roman"/>
                <w:lang w:eastAsia="hu-HU"/>
              </w:rPr>
              <w:t xml:space="preserve">fogalma, jelentősége, alkalmazási területei, eszközei. Algoritmusok szerkezeti elemei: szekvencia, szelekció. Vizuális programozási gyakorlat.  (pl.: </w:t>
            </w:r>
            <w:proofErr w:type="spellStart"/>
            <w:r w:rsidRPr="005D58D8">
              <w:rPr>
                <w:rFonts w:ascii="Times New Roman" w:eastAsia="Times New Roman" w:hAnsi="Times New Roman" w:cs="Times New Roman"/>
                <w:lang w:eastAsia="hu-HU"/>
              </w:rPr>
              <w:t>Scratch</w:t>
            </w:r>
            <w:proofErr w:type="spellEnd"/>
            <w:r w:rsidRPr="005D58D8">
              <w:rPr>
                <w:rFonts w:ascii="Times New Roman" w:eastAsia="Times New Roman" w:hAnsi="Times New Roman" w:cs="Times New Roman"/>
                <w:lang w:eastAsia="hu-HU"/>
              </w:rPr>
              <w:t xml:space="preserve">, </w:t>
            </w:r>
            <w:proofErr w:type="spellStart"/>
            <w:r w:rsidRPr="005D58D8">
              <w:rPr>
                <w:rFonts w:ascii="Times New Roman" w:eastAsia="Times New Roman" w:hAnsi="Times New Roman" w:cs="Times New Roman"/>
                <w:lang w:eastAsia="hu-HU"/>
              </w:rPr>
              <w:t>Visualgo</w:t>
            </w:r>
            <w:proofErr w:type="spellEnd"/>
            <w:r w:rsidRPr="005D58D8">
              <w:rPr>
                <w:rFonts w:ascii="Times New Roman" w:eastAsia="Times New Roman" w:hAnsi="Times New Roman" w:cs="Times New Roman"/>
                <w:lang w:eastAsia="hu-HU"/>
              </w:rPr>
              <w:t>).</w:t>
            </w:r>
          </w:p>
        </w:tc>
      </w:tr>
      <w:tr w:rsidR="005D58D8" w:rsidTr="005D58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600"/>
        </w:trPr>
        <w:tc>
          <w:tcPr>
            <w:tcW w:w="1813" w:type="dxa"/>
            <w:tcBorders>
              <w:top w:val="nil"/>
              <w:left w:val="single" w:sz="4" w:space="0" w:color="000000"/>
              <w:bottom w:val="single" w:sz="4" w:space="0" w:color="000000"/>
              <w:right w:val="single" w:sz="4" w:space="0" w:color="000000"/>
            </w:tcBorders>
            <w:shd w:val="clear" w:color="auto" w:fill="auto"/>
            <w:hideMark/>
          </w:tcPr>
          <w:p w:rsidR="005D58D8" w:rsidRPr="003364CD" w:rsidRDefault="005D58D8" w:rsidP="00C013F3">
            <w:pPr>
              <w:rPr>
                <w:rFonts w:ascii="Times New Roman" w:hAnsi="Times New Roman" w:cs="Times New Roman"/>
              </w:rPr>
            </w:pPr>
            <w:r w:rsidRPr="003364CD">
              <w:rPr>
                <w:rFonts w:ascii="Times New Roman" w:hAnsi="Times New Roman" w:cs="Times New Roman"/>
              </w:rPr>
              <w:t>9. hét</w:t>
            </w:r>
          </w:p>
        </w:tc>
        <w:tc>
          <w:tcPr>
            <w:tcW w:w="7249" w:type="dxa"/>
            <w:gridSpan w:val="2"/>
            <w:tcBorders>
              <w:top w:val="nil"/>
              <w:left w:val="nil"/>
              <w:bottom w:val="single" w:sz="4" w:space="0" w:color="000000"/>
              <w:right w:val="single" w:sz="4" w:space="0" w:color="000000"/>
            </w:tcBorders>
            <w:shd w:val="clear" w:color="FFFFFF" w:fill="FFFFFF"/>
            <w:hideMark/>
          </w:tcPr>
          <w:p w:rsidR="005D58D8" w:rsidRPr="003364CD" w:rsidRDefault="005D58D8" w:rsidP="00C013F3">
            <w:pPr>
              <w:rPr>
                <w:rFonts w:ascii="Times New Roman" w:hAnsi="Times New Roman" w:cs="Times New Roman"/>
                <w:color w:val="000000"/>
              </w:rPr>
            </w:pPr>
            <w:r w:rsidRPr="005D58D8">
              <w:rPr>
                <w:rFonts w:ascii="Times New Roman" w:hAnsi="Times New Roman" w:cs="Times New Roman"/>
                <w:lang w:eastAsia="hu-HU"/>
              </w:rPr>
              <w:t>Algoritmusok szerkezeti elemei: iteráció.  Vizuális programozási gyakorlat.</w:t>
            </w:r>
          </w:p>
        </w:tc>
      </w:tr>
      <w:tr w:rsidR="005D58D8" w:rsidTr="005D58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75"/>
        </w:trPr>
        <w:tc>
          <w:tcPr>
            <w:tcW w:w="1813" w:type="dxa"/>
            <w:tcBorders>
              <w:top w:val="nil"/>
              <w:left w:val="single" w:sz="4" w:space="0" w:color="000000"/>
              <w:bottom w:val="single" w:sz="4" w:space="0" w:color="000000"/>
              <w:right w:val="single" w:sz="4" w:space="0" w:color="000000"/>
            </w:tcBorders>
            <w:shd w:val="clear" w:color="auto" w:fill="auto"/>
            <w:hideMark/>
          </w:tcPr>
          <w:p w:rsidR="005D58D8" w:rsidRPr="003364CD" w:rsidRDefault="005D58D8" w:rsidP="00C013F3">
            <w:pPr>
              <w:rPr>
                <w:rFonts w:ascii="Times New Roman" w:hAnsi="Times New Roman" w:cs="Times New Roman"/>
              </w:rPr>
            </w:pPr>
            <w:r w:rsidRPr="003364CD">
              <w:rPr>
                <w:rFonts w:ascii="Times New Roman" w:hAnsi="Times New Roman" w:cs="Times New Roman"/>
              </w:rPr>
              <w:t>10. hét</w:t>
            </w:r>
          </w:p>
        </w:tc>
        <w:tc>
          <w:tcPr>
            <w:tcW w:w="7249" w:type="dxa"/>
            <w:gridSpan w:val="2"/>
            <w:tcBorders>
              <w:top w:val="nil"/>
              <w:left w:val="nil"/>
              <w:bottom w:val="single" w:sz="4" w:space="0" w:color="000000"/>
              <w:right w:val="single" w:sz="4" w:space="0" w:color="000000"/>
            </w:tcBorders>
            <w:shd w:val="clear" w:color="FFFFFF" w:fill="FFFFFF"/>
            <w:hideMark/>
          </w:tcPr>
          <w:p w:rsidR="005D58D8" w:rsidRPr="003364CD" w:rsidRDefault="005D58D8" w:rsidP="00C013F3">
            <w:pPr>
              <w:rPr>
                <w:rFonts w:ascii="Times New Roman" w:hAnsi="Times New Roman" w:cs="Times New Roman"/>
                <w:color w:val="000000"/>
              </w:rPr>
            </w:pPr>
            <w:r w:rsidRPr="005D58D8">
              <w:rPr>
                <w:rFonts w:ascii="Times New Roman" w:hAnsi="Times New Roman" w:cs="Times New Roman"/>
                <w:lang w:eastAsia="hu-HU"/>
              </w:rPr>
              <w:t>Absztrakt adatszerkezetek és elemi algoritmusok (bejárások, keresések, rendezések).</w:t>
            </w:r>
          </w:p>
        </w:tc>
      </w:tr>
      <w:tr w:rsidR="005D58D8" w:rsidTr="005D58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00"/>
        </w:trPr>
        <w:tc>
          <w:tcPr>
            <w:tcW w:w="1813" w:type="dxa"/>
            <w:tcBorders>
              <w:top w:val="nil"/>
              <w:left w:val="single" w:sz="4" w:space="0" w:color="000000"/>
              <w:bottom w:val="single" w:sz="4" w:space="0" w:color="000000"/>
              <w:right w:val="single" w:sz="4" w:space="0" w:color="000000"/>
            </w:tcBorders>
            <w:shd w:val="clear" w:color="auto" w:fill="auto"/>
            <w:hideMark/>
          </w:tcPr>
          <w:p w:rsidR="005D58D8" w:rsidRPr="003364CD" w:rsidRDefault="005D58D8" w:rsidP="00C013F3">
            <w:pPr>
              <w:rPr>
                <w:rFonts w:ascii="Times New Roman" w:hAnsi="Times New Roman" w:cs="Times New Roman"/>
              </w:rPr>
            </w:pPr>
            <w:r w:rsidRPr="003364CD">
              <w:rPr>
                <w:rFonts w:ascii="Times New Roman" w:hAnsi="Times New Roman" w:cs="Times New Roman"/>
              </w:rPr>
              <w:t>11. hét</w:t>
            </w:r>
          </w:p>
        </w:tc>
        <w:tc>
          <w:tcPr>
            <w:tcW w:w="7249" w:type="dxa"/>
            <w:gridSpan w:val="2"/>
            <w:tcBorders>
              <w:top w:val="nil"/>
              <w:left w:val="nil"/>
              <w:bottom w:val="single" w:sz="4" w:space="0" w:color="000000"/>
              <w:right w:val="single" w:sz="4" w:space="0" w:color="000000"/>
            </w:tcBorders>
            <w:shd w:val="clear" w:color="FFFFFF" w:fill="FFFFFF"/>
            <w:hideMark/>
          </w:tcPr>
          <w:p w:rsidR="005D58D8" w:rsidRPr="003364CD" w:rsidRDefault="005D58D8" w:rsidP="00C013F3">
            <w:pPr>
              <w:rPr>
                <w:rFonts w:ascii="Times New Roman" w:hAnsi="Times New Roman" w:cs="Times New Roman"/>
                <w:color w:val="000000"/>
              </w:rPr>
            </w:pPr>
            <w:r w:rsidRPr="005D58D8">
              <w:rPr>
                <w:rFonts w:ascii="Times New Roman" w:hAnsi="Times New Roman" w:cs="Times New Roman"/>
                <w:lang w:eastAsia="hu-HU"/>
              </w:rPr>
              <w:t>Programkódok működés közben.  Vizuális programozási gyakorlat.</w:t>
            </w:r>
          </w:p>
        </w:tc>
      </w:tr>
      <w:tr w:rsidR="005D58D8" w:rsidTr="005D58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15"/>
        </w:trPr>
        <w:tc>
          <w:tcPr>
            <w:tcW w:w="1813" w:type="dxa"/>
            <w:tcBorders>
              <w:top w:val="nil"/>
              <w:left w:val="single" w:sz="4" w:space="0" w:color="000000"/>
              <w:bottom w:val="single" w:sz="4" w:space="0" w:color="000000"/>
              <w:right w:val="single" w:sz="4" w:space="0" w:color="000000"/>
            </w:tcBorders>
            <w:shd w:val="clear" w:color="auto" w:fill="auto"/>
            <w:hideMark/>
          </w:tcPr>
          <w:p w:rsidR="005D58D8" w:rsidRPr="003364CD" w:rsidRDefault="005D58D8" w:rsidP="00C013F3">
            <w:pPr>
              <w:rPr>
                <w:rFonts w:ascii="Times New Roman" w:hAnsi="Times New Roman" w:cs="Times New Roman"/>
              </w:rPr>
            </w:pPr>
            <w:r w:rsidRPr="003364CD">
              <w:rPr>
                <w:rFonts w:ascii="Times New Roman" w:hAnsi="Times New Roman" w:cs="Times New Roman"/>
              </w:rPr>
              <w:t>12. hét</w:t>
            </w:r>
          </w:p>
        </w:tc>
        <w:tc>
          <w:tcPr>
            <w:tcW w:w="7249" w:type="dxa"/>
            <w:gridSpan w:val="2"/>
            <w:tcBorders>
              <w:top w:val="nil"/>
              <w:left w:val="nil"/>
              <w:bottom w:val="single" w:sz="4" w:space="0" w:color="000000"/>
              <w:right w:val="single" w:sz="4" w:space="0" w:color="000000"/>
            </w:tcBorders>
            <w:shd w:val="clear" w:color="FFFFFF" w:fill="FFFFFF"/>
            <w:hideMark/>
          </w:tcPr>
          <w:p w:rsidR="005D58D8" w:rsidRPr="003364CD" w:rsidRDefault="005D58D8" w:rsidP="00C013F3">
            <w:pPr>
              <w:rPr>
                <w:rFonts w:ascii="Times New Roman" w:hAnsi="Times New Roman" w:cs="Times New Roman"/>
                <w:color w:val="000000"/>
              </w:rPr>
            </w:pPr>
            <w:r w:rsidRPr="005D58D8">
              <w:rPr>
                <w:rFonts w:ascii="Times New Roman" w:eastAsia="Times New Roman" w:hAnsi="Times New Roman" w:cs="Times New Roman"/>
                <w:lang w:eastAsia="hu-HU"/>
              </w:rPr>
              <w:t xml:space="preserve">A forráskódtól a futtatásig. A fordítóprogramos technika, a tiszta </w:t>
            </w:r>
            <w:proofErr w:type="spellStart"/>
            <w:r w:rsidRPr="005D58D8">
              <w:rPr>
                <w:rFonts w:ascii="Times New Roman" w:eastAsia="Times New Roman" w:hAnsi="Times New Roman" w:cs="Times New Roman"/>
                <w:lang w:eastAsia="hu-HU"/>
              </w:rPr>
              <w:t>interpreteres</w:t>
            </w:r>
            <w:proofErr w:type="spellEnd"/>
            <w:r w:rsidRPr="005D58D8">
              <w:rPr>
                <w:rFonts w:ascii="Times New Roman" w:eastAsia="Times New Roman" w:hAnsi="Times New Roman" w:cs="Times New Roman"/>
                <w:lang w:eastAsia="hu-HU"/>
              </w:rPr>
              <w:t xml:space="preserve"> technika és a hibrid megközelítés. Hibák, hibatípusok, hibaüzenetek. Szintaktika és szemantika.</w:t>
            </w:r>
          </w:p>
        </w:tc>
      </w:tr>
      <w:tr w:rsidR="005D58D8" w:rsidTr="005D58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00"/>
        </w:trPr>
        <w:tc>
          <w:tcPr>
            <w:tcW w:w="1813" w:type="dxa"/>
            <w:tcBorders>
              <w:top w:val="nil"/>
              <w:left w:val="single" w:sz="4" w:space="0" w:color="000000"/>
              <w:bottom w:val="single" w:sz="4" w:space="0" w:color="000000"/>
              <w:right w:val="single" w:sz="4" w:space="0" w:color="000000"/>
            </w:tcBorders>
            <w:shd w:val="clear" w:color="auto" w:fill="auto"/>
            <w:hideMark/>
          </w:tcPr>
          <w:p w:rsidR="005D58D8" w:rsidRPr="003364CD" w:rsidRDefault="005D58D8" w:rsidP="00C013F3">
            <w:pPr>
              <w:rPr>
                <w:rFonts w:ascii="Times New Roman" w:hAnsi="Times New Roman" w:cs="Times New Roman"/>
              </w:rPr>
            </w:pPr>
            <w:r w:rsidRPr="003364CD">
              <w:rPr>
                <w:rFonts w:ascii="Times New Roman" w:hAnsi="Times New Roman" w:cs="Times New Roman"/>
              </w:rPr>
              <w:t>13. hét</w:t>
            </w:r>
          </w:p>
        </w:tc>
        <w:tc>
          <w:tcPr>
            <w:tcW w:w="7249" w:type="dxa"/>
            <w:gridSpan w:val="2"/>
            <w:tcBorders>
              <w:top w:val="nil"/>
              <w:left w:val="nil"/>
              <w:bottom w:val="single" w:sz="4" w:space="0" w:color="000000"/>
              <w:right w:val="single" w:sz="4" w:space="0" w:color="000000"/>
            </w:tcBorders>
            <w:shd w:val="clear" w:color="FFFFFF" w:fill="FFFFFF"/>
            <w:hideMark/>
          </w:tcPr>
          <w:p w:rsidR="005D58D8" w:rsidRPr="003364CD" w:rsidRDefault="005D58D8" w:rsidP="00C013F3">
            <w:pPr>
              <w:rPr>
                <w:rFonts w:ascii="Times New Roman" w:hAnsi="Times New Roman" w:cs="Times New Roman"/>
                <w:color w:val="000000"/>
              </w:rPr>
            </w:pPr>
            <w:r w:rsidRPr="005D58D8">
              <w:rPr>
                <w:rFonts w:ascii="Times New Roman" w:eastAsia="Times New Roman" w:hAnsi="Times New Roman" w:cs="Times New Roman"/>
                <w:lang w:eastAsia="hu-HU"/>
              </w:rPr>
              <w:t xml:space="preserve">Egyszerű programozási feladat grafikai célszoftverrel: Az algoritmizálás legalapvetőbb eszközei a </w:t>
            </w:r>
            <w:proofErr w:type="spellStart"/>
            <w:r w:rsidRPr="005D58D8">
              <w:rPr>
                <w:rFonts w:ascii="Times New Roman" w:eastAsia="Times New Roman" w:hAnsi="Times New Roman" w:cs="Times New Roman"/>
                <w:lang w:eastAsia="hu-HU"/>
              </w:rPr>
              <w:t>Processing</w:t>
            </w:r>
            <w:proofErr w:type="spellEnd"/>
            <w:r w:rsidRPr="005D58D8">
              <w:rPr>
                <w:rFonts w:ascii="Times New Roman" w:eastAsia="Times New Roman" w:hAnsi="Times New Roman" w:cs="Times New Roman"/>
                <w:lang w:eastAsia="hu-HU"/>
              </w:rPr>
              <w:t xml:space="preserve"> nyelvben. Primitívek (szakasz, kör, ellipszis stb.) rajzolása beépített utasítások segítségével. Rajzolási szín beállítása.  (Feladatok előkészített környezetben, csak néhány helyen történő módosítás hatásának vizsgálata.)</w:t>
            </w:r>
          </w:p>
        </w:tc>
      </w:tr>
      <w:tr w:rsidR="005D58D8" w:rsidTr="005D58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45"/>
        </w:trPr>
        <w:tc>
          <w:tcPr>
            <w:tcW w:w="1813" w:type="dxa"/>
            <w:tcBorders>
              <w:top w:val="nil"/>
              <w:left w:val="single" w:sz="4" w:space="0" w:color="000000"/>
              <w:bottom w:val="single" w:sz="4" w:space="0" w:color="000000"/>
              <w:right w:val="single" w:sz="4" w:space="0" w:color="000000"/>
            </w:tcBorders>
            <w:shd w:val="clear" w:color="auto" w:fill="auto"/>
            <w:hideMark/>
          </w:tcPr>
          <w:p w:rsidR="005D58D8" w:rsidRPr="003364CD" w:rsidRDefault="005D58D8" w:rsidP="00C013F3">
            <w:pPr>
              <w:rPr>
                <w:rFonts w:ascii="Times New Roman" w:hAnsi="Times New Roman" w:cs="Times New Roman"/>
              </w:rPr>
            </w:pPr>
            <w:r w:rsidRPr="003364CD">
              <w:rPr>
                <w:rFonts w:ascii="Times New Roman" w:hAnsi="Times New Roman" w:cs="Times New Roman"/>
              </w:rPr>
              <w:t>14. hét</w:t>
            </w:r>
          </w:p>
        </w:tc>
        <w:tc>
          <w:tcPr>
            <w:tcW w:w="7249" w:type="dxa"/>
            <w:gridSpan w:val="2"/>
            <w:tcBorders>
              <w:top w:val="nil"/>
              <w:left w:val="nil"/>
              <w:bottom w:val="single" w:sz="4" w:space="0" w:color="000000"/>
              <w:right w:val="single" w:sz="4" w:space="0" w:color="000000"/>
            </w:tcBorders>
            <w:shd w:val="clear" w:color="FFFFFF" w:fill="FFFFFF"/>
            <w:hideMark/>
          </w:tcPr>
          <w:p w:rsidR="005D58D8" w:rsidRPr="003364CD" w:rsidRDefault="005D58D8" w:rsidP="00C013F3">
            <w:pPr>
              <w:rPr>
                <w:rFonts w:ascii="Times New Roman" w:hAnsi="Times New Roman" w:cs="Times New Roman"/>
                <w:color w:val="000000"/>
              </w:rPr>
            </w:pPr>
            <w:r>
              <w:rPr>
                <w:rFonts w:ascii="Times New Roman" w:hAnsi="Times New Roman" w:cs="Times New Roman"/>
                <w:lang w:eastAsia="hu-HU"/>
              </w:rPr>
              <w:t>E</w:t>
            </w:r>
            <w:r w:rsidRPr="005D58D8">
              <w:rPr>
                <w:rFonts w:ascii="Times New Roman" w:hAnsi="Times New Roman" w:cs="Times New Roman"/>
                <w:lang w:eastAsia="hu-HU"/>
              </w:rPr>
              <w:t>gyszerű programozási feladat grafikai célszoftverrel: Rajzolási terület felosztása azonos szélességű sorokra és oszlopokra.  Egyszerűbb fonalgrafikus ábrák készítése.  (Feladatok előkészített környezetben, csak néhány helyen történő módosítás hatásának vizsgálata.)</w:t>
            </w:r>
          </w:p>
        </w:tc>
      </w:tr>
    </w:tbl>
    <w:p w:rsidR="0000375D" w:rsidRDefault="0000375D"/>
    <w:sectPr w:rsidR="0000375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A3E3ABB"/>
    <w:multiLevelType w:val="hybridMultilevel"/>
    <w:tmpl w:val="2C541600"/>
    <w:lvl w:ilvl="0" w:tplc="5FE699D0">
      <w:start w:val="1"/>
      <w:numFmt w:val="lowerLetter"/>
      <w:lvlText w:val="%1)"/>
      <w:lvlJc w:val="left"/>
      <w:pPr>
        <w:ind w:left="394" w:hanging="360"/>
      </w:pPr>
      <w:rPr>
        <w:rFonts w:hint="default"/>
      </w:rPr>
    </w:lvl>
    <w:lvl w:ilvl="1" w:tplc="040E0019" w:tentative="1">
      <w:start w:val="1"/>
      <w:numFmt w:val="lowerLetter"/>
      <w:lvlText w:val="%2."/>
      <w:lvlJc w:val="left"/>
      <w:pPr>
        <w:ind w:left="1114" w:hanging="360"/>
      </w:pPr>
    </w:lvl>
    <w:lvl w:ilvl="2" w:tplc="040E001B" w:tentative="1">
      <w:start w:val="1"/>
      <w:numFmt w:val="lowerRoman"/>
      <w:lvlText w:val="%3."/>
      <w:lvlJc w:val="right"/>
      <w:pPr>
        <w:ind w:left="1834" w:hanging="180"/>
      </w:pPr>
    </w:lvl>
    <w:lvl w:ilvl="3" w:tplc="040E000F" w:tentative="1">
      <w:start w:val="1"/>
      <w:numFmt w:val="decimal"/>
      <w:lvlText w:val="%4."/>
      <w:lvlJc w:val="left"/>
      <w:pPr>
        <w:ind w:left="2554" w:hanging="360"/>
      </w:pPr>
    </w:lvl>
    <w:lvl w:ilvl="4" w:tplc="040E0019" w:tentative="1">
      <w:start w:val="1"/>
      <w:numFmt w:val="lowerLetter"/>
      <w:lvlText w:val="%5."/>
      <w:lvlJc w:val="left"/>
      <w:pPr>
        <w:ind w:left="3274" w:hanging="360"/>
      </w:pPr>
    </w:lvl>
    <w:lvl w:ilvl="5" w:tplc="040E001B" w:tentative="1">
      <w:start w:val="1"/>
      <w:numFmt w:val="lowerRoman"/>
      <w:lvlText w:val="%6."/>
      <w:lvlJc w:val="right"/>
      <w:pPr>
        <w:ind w:left="3994" w:hanging="180"/>
      </w:pPr>
    </w:lvl>
    <w:lvl w:ilvl="6" w:tplc="040E000F" w:tentative="1">
      <w:start w:val="1"/>
      <w:numFmt w:val="decimal"/>
      <w:lvlText w:val="%7."/>
      <w:lvlJc w:val="left"/>
      <w:pPr>
        <w:ind w:left="4714" w:hanging="360"/>
      </w:pPr>
    </w:lvl>
    <w:lvl w:ilvl="7" w:tplc="040E0019" w:tentative="1">
      <w:start w:val="1"/>
      <w:numFmt w:val="lowerLetter"/>
      <w:lvlText w:val="%8."/>
      <w:lvlJc w:val="left"/>
      <w:pPr>
        <w:ind w:left="5434" w:hanging="360"/>
      </w:pPr>
    </w:lvl>
    <w:lvl w:ilvl="8" w:tplc="040E001B" w:tentative="1">
      <w:start w:val="1"/>
      <w:numFmt w:val="lowerRoman"/>
      <w:lvlText w:val="%9."/>
      <w:lvlJc w:val="right"/>
      <w:pPr>
        <w:ind w:left="6154" w:hanging="180"/>
      </w:pPr>
    </w:lvl>
  </w:abstractNum>
  <w:abstractNum w:abstractNumId="1">
    <w:nsid w:val="6DCA31CD"/>
    <w:multiLevelType w:val="hybridMultilevel"/>
    <w:tmpl w:val="88E4332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0" w:hanging="360"/>
      </w:pPr>
      <w:rPr>
        <w:rFonts w:ascii="Courier New" w:hAnsi="Courier New" w:cs="Courier New" w:hint="default"/>
      </w:rPr>
    </w:lvl>
    <w:lvl w:ilvl="2" w:tplc="040E0005" w:tentative="1">
      <w:start w:val="1"/>
      <w:numFmt w:val="bullet"/>
      <w:lvlText w:val=""/>
      <w:lvlJc w:val="left"/>
      <w:pPr>
        <w:ind w:left="720" w:hanging="360"/>
      </w:pPr>
      <w:rPr>
        <w:rFonts w:ascii="Wingdings" w:hAnsi="Wingdings" w:hint="default"/>
      </w:rPr>
    </w:lvl>
    <w:lvl w:ilvl="3" w:tplc="040E0001" w:tentative="1">
      <w:start w:val="1"/>
      <w:numFmt w:val="bullet"/>
      <w:lvlText w:val=""/>
      <w:lvlJc w:val="left"/>
      <w:pPr>
        <w:ind w:left="1440" w:hanging="360"/>
      </w:pPr>
      <w:rPr>
        <w:rFonts w:ascii="Symbol" w:hAnsi="Symbol" w:hint="default"/>
      </w:rPr>
    </w:lvl>
    <w:lvl w:ilvl="4" w:tplc="040E0003" w:tentative="1">
      <w:start w:val="1"/>
      <w:numFmt w:val="bullet"/>
      <w:lvlText w:val="o"/>
      <w:lvlJc w:val="left"/>
      <w:pPr>
        <w:ind w:left="2160" w:hanging="360"/>
      </w:pPr>
      <w:rPr>
        <w:rFonts w:ascii="Courier New" w:hAnsi="Courier New" w:cs="Courier New" w:hint="default"/>
      </w:rPr>
    </w:lvl>
    <w:lvl w:ilvl="5" w:tplc="040E0005" w:tentative="1">
      <w:start w:val="1"/>
      <w:numFmt w:val="bullet"/>
      <w:lvlText w:val=""/>
      <w:lvlJc w:val="left"/>
      <w:pPr>
        <w:ind w:left="2880" w:hanging="360"/>
      </w:pPr>
      <w:rPr>
        <w:rFonts w:ascii="Wingdings" w:hAnsi="Wingdings" w:hint="default"/>
      </w:rPr>
    </w:lvl>
    <w:lvl w:ilvl="6" w:tplc="040E0001" w:tentative="1">
      <w:start w:val="1"/>
      <w:numFmt w:val="bullet"/>
      <w:lvlText w:val=""/>
      <w:lvlJc w:val="left"/>
      <w:pPr>
        <w:ind w:left="3600" w:hanging="360"/>
      </w:pPr>
      <w:rPr>
        <w:rFonts w:ascii="Symbol" w:hAnsi="Symbol" w:hint="default"/>
      </w:rPr>
    </w:lvl>
    <w:lvl w:ilvl="7" w:tplc="040E0003" w:tentative="1">
      <w:start w:val="1"/>
      <w:numFmt w:val="bullet"/>
      <w:lvlText w:val="o"/>
      <w:lvlJc w:val="left"/>
      <w:pPr>
        <w:ind w:left="4320" w:hanging="360"/>
      </w:pPr>
      <w:rPr>
        <w:rFonts w:ascii="Courier New" w:hAnsi="Courier New" w:cs="Courier New" w:hint="default"/>
      </w:rPr>
    </w:lvl>
    <w:lvl w:ilvl="8" w:tplc="040E0005" w:tentative="1">
      <w:start w:val="1"/>
      <w:numFmt w:val="bullet"/>
      <w:lvlText w:val=""/>
      <w:lvlJc w:val="left"/>
      <w:pPr>
        <w:ind w:left="50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9ED"/>
    <w:rsid w:val="0000375D"/>
    <w:rsid w:val="00055287"/>
    <w:rsid w:val="00394304"/>
    <w:rsid w:val="005D3A52"/>
    <w:rsid w:val="005D58D8"/>
    <w:rsid w:val="00D769E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1294C5-E205-4D44-86B9-46F92054B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1225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678</Words>
  <Characters>4684</Characters>
  <Application>Microsoft Office Word</Application>
  <DocSecurity>0</DocSecurity>
  <Lines>39</Lines>
  <Paragraphs>10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5352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Borbély Mária</dc:creator>
  <cp:keywords/>
  <dc:description/>
  <cp:lastModifiedBy>user</cp:lastModifiedBy>
  <cp:revision>2</cp:revision>
  <dcterms:created xsi:type="dcterms:W3CDTF">2023-08-30T08:02:00Z</dcterms:created>
  <dcterms:modified xsi:type="dcterms:W3CDTF">2023-08-30T08:02:00Z</dcterms:modified>
</cp:coreProperties>
</file>